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FB4" w:rsidRDefault="00944FB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3.5pt">
            <v:imagedata r:id="rId5" o:title="Скан_20221124 (8)"/>
          </v:shape>
        </w:pict>
      </w:r>
    </w:p>
    <w:p w:rsidR="00D07B80" w:rsidRDefault="00D07B80"/>
    <w:p w:rsidR="00944FB4" w:rsidRDefault="00944FB4"/>
    <w:p w:rsidR="00944FB4" w:rsidRDefault="00944FB4"/>
    <w:p w:rsidR="00944FB4" w:rsidRPr="00944FB4" w:rsidRDefault="00944FB4" w:rsidP="00944FB4">
      <w:pPr>
        <w:spacing w:after="0" w:line="240" w:lineRule="auto"/>
        <w:jc w:val="center"/>
        <w:rPr>
          <w:rFonts w:ascii="Times New Roman" w:eastAsia="SimSun" w:hAnsi="Times New Roman" w:cs="Times New Roman"/>
          <w:sz w:val="28"/>
          <w:szCs w:val="28"/>
          <w:lang w:eastAsia="zh-CN"/>
        </w:rPr>
      </w:pPr>
    </w:p>
    <w:p w:rsidR="00944FB4" w:rsidRPr="00944FB4" w:rsidRDefault="00944FB4" w:rsidP="00944FB4">
      <w:pPr>
        <w:spacing w:after="0" w:line="240" w:lineRule="auto"/>
        <w:ind w:firstLine="709"/>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 xml:space="preserve">                                  1. Общие положения</w:t>
      </w:r>
    </w:p>
    <w:p w:rsidR="00944FB4" w:rsidRPr="00944FB4" w:rsidRDefault="00944FB4" w:rsidP="00944FB4">
      <w:pPr>
        <w:spacing w:after="0" w:line="240" w:lineRule="auto"/>
        <w:ind w:firstLine="709"/>
        <w:jc w:val="both"/>
        <w:rPr>
          <w:rFonts w:ascii="Times New Roman" w:eastAsia="Calibri" w:hAnsi="Times New Roman" w:cs="Times New Roman"/>
          <w:sz w:val="28"/>
          <w:szCs w:val="28"/>
        </w:rPr>
      </w:pPr>
    </w:p>
    <w:p w:rsidR="00944FB4" w:rsidRPr="00944FB4" w:rsidRDefault="00944FB4" w:rsidP="00944FB4">
      <w:pPr>
        <w:spacing w:after="0" w:line="240" w:lineRule="auto"/>
        <w:ind w:firstLine="709"/>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1.1. Настоящий Устав разработан в соответствии с Гражданским кодексом РФ, Федеральным законом от 29 декабря 2012 года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года № 373,                              и определяет основные задачи деятельности, права и обязанности участников образовательного процесса в муниципальном бюджетном дошкольном образовательном учреждении  «Детский сад № 1 «Теремок» с. Хиди-Хутор  Курчалоевского района».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1.2. Муниципальное бюджетное дошкольное образовательное учреждение «Детский сад № 1 «Теремок» с. Хиди-Хутор Курчалоевского района» (далее – Учреждение) создано на основании решения Совета депутатов Курчалоевского муниципального района Чеченской Республики «О создании МБДОУ «Детский сад №1 «Теремок» с. Хиди-Хутор Курчалоевского района» от 11.09.2017 г. № 464-п</w:t>
      </w:r>
      <w:r w:rsidRPr="00944FB4">
        <w:rPr>
          <w:rFonts w:ascii="Times New Roman" w:eastAsia="Calibri" w:hAnsi="Times New Roman" w:cs="Times New Roman"/>
          <w:sz w:val="28"/>
          <w:szCs w:val="28"/>
          <w:lang w:eastAsia="ru-RU"/>
        </w:rPr>
        <w:t>.</w:t>
      </w:r>
    </w:p>
    <w:p w:rsidR="00944FB4" w:rsidRPr="00944FB4" w:rsidRDefault="00944FB4" w:rsidP="00944F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Учреждение является некоммерческой организацией и не ставит извлечение прибыли основной целью своей деятельности.</w:t>
      </w:r>
    </w:p>
    <w:p w:rsidR="00944FB4" w:rsidRPr="00944FB4" w:rsidRDefault="00944FB4" w:rsidP="00944F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Тип учреждения – бюджетное.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1.3. Полное наименование Учреждения: Муниципальное бюджетное дошкольное образовательное учреждение «Детский сад № 1 «Теремок» с. Хиди-Хутор Курчалоевского района».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1.4. Сокращенное наименование Учреждения: МБДОУ «Детский сад                № 1 «Теремок» с. Хиди-Хутор Курчалоевского района».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1.5. Адрес Учреждения: 366321, </w:t>
      </w:r>
      <w:r w:rsidRPr="00944FB4">
        <w:rPr>
          <w:rFonts w:ascii="Times New Roman" w:eastAsia="Times New Roman" w:hAnsi="Times New Roman" w:cs="Times New Roman"/>
          <w:bCs/>
          <w:sz w:val="28"/>
          <w:szCs w:val="28"/>
          <w:lang w:eastAsia="ru-RU"/>
        </w:rPr>
        <w:t xml:space="preserve">Чеченская Республика, Курчалоевский район, </w:t>
      </w:r>
      <w:r w:rsidRPr="00944FB4">
        <w:rPr>
          <w:rFonts w:ascii="Times New Roman" w:eastAsia="Times New Roman" w:hAnsi="Times New Roman" w:cs="Times New Roman"/>
          <w:sz w:val="28"/>
          <w:szCs w:val="28"/>
          <w:lang w:eastAsia="ru-RU"/>
        </w:rPr>
        <w:t>с. Хиди-Хутор, ул. Восточная, 9.</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1.6. Учредителем Учреждения является администрация Курчалоевского муниципального района Чеченской Республики. Муниципальное учреждение «Отдел дошкольного образования Курчалоевского муниципального района» (далее – отдел дошкольных учреждений) осуществляет функции и полномочия Учредителя в соответствии с федеральными законами, законами Чеченской Республики, нормативными правовыми актами Правительства Чеченской Республики, муниципальными нормативно-правовыми актами Совета депутатов Курчалоевского муниципального района, постановлениями и распоряжениями Администрации Курчалоевского муниципального района.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1.7. Учреждение в своей деятельности руководствуется Конституцией РФ и нормами международного права, Гражданским кодексом РФ, Федеральным законом от 29 декабря 2012 года № 273-ФЗ «Об образовании в Российской Федерации», другими законодательными актами Российской Федерации и Чеченской Республики, муниципальными нормативно-правовыми актами Совета депутатов Курчалоевского муниципального района </w:t>
      </w:r>
      <w:r w:rsidRPr="00944FB4">
        <w:rPr>
          <w:rFonts w:ascii="Times New Roman" w:eastAsia="Times New Roman" w:hAnsi="Times New Roman" w:cs="Times New Roman"/>
          <w:sz w:val="28"/>
          <w:szCs w:val="28"/>
          <w:lang w:eastAsia="ru-RU"/>
        </w:rPr>
        <w:lastRenderedPageBreak/>
        <w:t>и нормативно-правовыми актами Администрации Курчалоевского муниципального района Чеченской Республики, приказами и распоряжениями отдела дошкольных учреждений, настоящим Уставом,  а также иными актами, требования которых распространяются на Учреждение.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1.8. Собственником имущества Учреждения является Курчалоевский муниципальный район Чеченской Республики в лице Администрации Курчалоевского муниципального района Чеченской Республики (далее – Собственник), который осуществляет полномочия Собственника Учреждения в соответствии с федеральными законами, нормативными правовыми актами Правительства Чеченской Республики, муниципальными  нормативно-правовыми актами Совета депутатов Курчалоевского муниципального района  и  Администрации Курчалоевского муниципального района Чеченской Республики.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bCs/>
          <w:iCs/>
          <w:sz w:val="28"/>
          <w:szCs w:val="28"/>
          <w:lang w:eastAsia="ru-RU"/>
        </w:rPr>
        <w:t>1.9.</w:t>
      </w:r>
      <w:r w:rsidRPr="00944FB4">
        <w:rPr>
          <w:rFonts w:ascii="Times New Roman" w:eastAsia="Times New Roman" w:hAnsi="Times New Roman" w:cs="Times New Roman"/>
          <w:bCs/>
          <w:i/>
          <w:iCs/>
          <w:sz w:val="28"/>
          <w:szCs w:val="28"/>
          <w:lang w:eastAsia="ru-RU"/>
        </w:rPr>
        <w:t xml:space="preserve"> </w:t>
      </w:r>
      <w:r w:rsidRPr="00944FB4">
        <w:rPr>
          <w:rFonts w:ascii="Times New Roman" w:eastAsia="Times New Roman" w:hAnsi="Times New Roman" w:cs="Times New Roman"/>
          <w:sz w:val="28"/>
          <w:szCs w:val="28"/>
          <w:lang w:eastAsia="ru-RU"/>
        </w:rPr>
        <w:t>Учреждение подотчетно:</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отделу дошкольного образования по вопросам координации и регулирования основной деятельности;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администрации Курчалоевского муниципального района Чеченской Республики по вопросам целевого использования и сохранности переданного ему муниципального имущества;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иным органам исполнительной власти по вопросам, относящимся к их компетенции в соответствии с действующим законодательством.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1.10.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печати, штампы, бланки со своим наименованием.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1.11. 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1.12. Учреждение осуществляет образовательную деятельность и приобретает права и льготы, предоставляемые законодательством Российской Федерации и Чеченской Республики с момента выдачи ему лицензии на образовательную деятельность.</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1.13. Право Учреждения на пользование гербовой печатью возникает с момента его государственной регистрации.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1.14. Учреждение от своего имени приобретает имущественные и личные неимущественные права, выступает истцом и ответчиком в суде и арбитражном суде в соответствии с действующим законодательством.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1.15. Учреждение создается на неограниченный срок.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2. Цели, задачи и предмет деятельности</w:t>
      </w: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2.1. Учреждение создано в целях обеспечения получения дошкольного образования, присмотра и ухода за воспитанниками в возрасте от двух месяцев до прекращения образовательных отношений, реализует основную общеобразовательную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в группах общеразвивающей направленности. Сроки получения дошкольного образования устанавливаются федеральным государственным стандартом дошкольного образования.  Содержание дошкольного образования определяется образовательной программой дошкольного образования. Учреждение может проводить реабилитацию детей-инвалидов при наличии в учреждении соответствующих условий.</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2.2.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2.3. Деятельность Учреждения направлена на реализацию основных задач дошкольного образования: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сохранение и укрепление физического и психического здоровья детей;</w:t>
      </w:r>
    </w:p>
    <w:p w:rsidR="00944FB4" w:rsidRPr="00944FB4" w:rsidRDefault="00944FB4" w:rsidP="00944F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обеспечение познавательно-речевого, социально-личностного, художественно-эстетического и физического развития воспитанников;</w:t>
      </w:r>
    </w:p>
    <w:p w:rsidR="00944FB4" w:rsidRPr="00944FB4" w:rsidRDefault="00944FB4" w:rsidP="00944F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взаимодействие с семьями воспитанников для обеспечения полноценного развития детей;</w:t>
      </w:r>
    </w:p>
    <w:p w:rsidR="00944FB4" w:rsidRPr="00944FB4" w:rsidRDefault="00944FB4" w:rsidP="00944F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осуществление необходимой коррекции недостатков в физическом и (или) психическом развитии воспитанников;</w:t>
      </w:r>
    </w:p>
    <w:p w:rsidR="00944FB4" w:rsidRPr="00944FB4" w:rsidRDefault="00944FB4" w:rsidP="00944F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развитие коммуникативности ребенка – умения общаться со взрослыми и сверстниками;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повышение профессионализма педагогов;</w:t>
      </w:r>
    </w:p>
    <w:p w:rsidR="00944FB4" w:rsidRPr="00944FB4" w:rsidRDefault="00944FB4" w:rsidP="00944F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2.4. Основными задачами Учреждения являются: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интеллектуальное и личностное развитие воспитанников на основе сотрудничества с обучающими взрослыми;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формирование у детей способностей к обучению в школе, творческого отношения к познанию и преобразованию окружающего мира на основе экологического воспитания;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развитие социальных и общих способностей детей дошкольного возраста на основе ролевого погружения в сюжетной игре.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Учреждение не вправе осуществлять виды деятельности, не предусмотренные настоящим Уставом.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2.5. Учреждение несет в установленном законодательством РФ порядке ответственность за качество дошкольного образования и его соответствие </w:t>
      </w:r>
      <w:r w:rsidRPr="00944FB4">
        <w:rPr>
          <w:rFonts w:ascii="Times New Roman" w:eastAsia="Times New Roman" w:hAnsi="Times New Roman" w:cs="Times New Roman"/>
          <w:sz w:val="28"/>
          <w:szCs w:val="28"/>
          <w:lang w:eastAsia="ru-RU"/>
        </w:rPr>
        <w:lastRenderedPageBreak/>
        <w:t xml:space="preserve">государственным образовательным стандартам,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944FB4" w:rsidRPr="00944FB4" w:rsidRDefault="00944FB4" w:rsidP="00944FB4">
      <w:pPr>
        <w:spacing w:after="0" w:line="240" w:lineRule="auto"/>
        <w:ind w:right="-1"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2.6.</w:t>
      </w:r>
      <w:r w:rsidRPr="00944FB4">
        <w:rPr>
          <w:rFonts w:ascii="Times New Roman" w:eastAsia="Times New Roman" w:hAnsi="Times New Roman" w:cs="Times New Roman"/>
          <w:b/>
          <w:bCs/>
          <w:sz w:val="28"/>
          <w:szCs w:val="28"/>
          <w:lang w:eastAsia="ru-RU"/>
        </w:rPr>
        <w:t xml:space="preserve"> </w:t>
      </w:r>
      <w:r w:rsidRPr="00944FB4">
        <w:rPr>
          <w:rFonts w:ascii="Times New Roman" w:eastAsia="Times New Roman" w:hAnsi="Times New Roman" w:cs="Times New Roman"/>
          <w:sz w:val="28"/>
          <w:szCs w:val="28"/>
          <w:lang w:eastAsia="ru-RU"/>
        </w:rPr>
        <w:t>Учреждение вправе оказывать услуги в рамках дополнительного образования, направленного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rsidR="00944FB4" w:rsidRPr="00944FB4" w:rsidRDefault="00944FB4" w:rsidP="00944FB4">
      <w:pPr>
        <w:spacing w:after="0" w:line="240" w:lineRule="auto"/>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3. Образовательный процесс</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 Порядок комплектования детьми детского сада.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3.1.1.   В Учреждение принимаются дети в возрасте от 2 месяцев</w:t>
      </w:r>
      <w:r w:rsidRPr="00944FB4">
        <w:rPr>
          <w:rFonts w:ascii="Times New Roman" w:eastAsia="Times New Roman" w:hAnsi="Times New Roman" w:cs="Times New Roman"/>
          <w:b/>
          <w:sz w:val="28"/>
          <w:szCs w:val="28"/>
          <w:lang w:eastAsia="ru-RU"/>
        </w:rPr>
        <w:t xml:space="preserve"> </w:t>
      </w:r>
      <w:r w:rsidRPr="00944FB4">
        <w:rPr>
          <w:rFonts w:ascii="Times New Roman" w:eastAsia="Times New Roman" w:hAnsi="Times New Roman" w:cs="Times New Roman"/>
          <w:sz w:val="28"/>
          <w:szCs w:val="28"/>
          <w:lang w:eastAsia="ru-RU"/>
        </w:rPr>
        <w:t>до прекращения образовательных отношений. Сроки получения дошкольного образования устанавливаются федеральным государственным стандартом дошкольного образования.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3.1.2. Между Учреждением и родителями (законными представителями) заключается договор.</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3.1.3. Основной структурной единицей Учреждения является группа воспитанников дошкольного возраста (далее - группа).</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3.1.4. Группы имеют общеразвивающую направленность. В группах общеразвивающей направленности осуществляется дошкольное образование в соответствии с образовательной программой Учреждения, разрабатываемой им самостоятельно на основе основной общеобразовательной программы дошкольного образования и федерального государственного образовательного стандарта.</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3.1.5. В случае необходимости группы могут иметь компенсирующую, оздоровительную или комбинированную направленность.</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3.1.6. Особенности организации образовательной деятельности для лиц с ограниченными возможностями здоровья определяются</w:t>
      </w:r>
      <w:r w:rsidRPr="00944FB4">
        <w:rPr>
          <w:rFonts w:ascii="Times New Roman" w:eastAsia="Times New Roman" w:hAnsi="Times New Roman" w:cs="Times New Roman"/>
          <w:sz w:val="24"/>
          <w:szCs w:val="24"/>
          <w:lang w:eastAsia="ru-RU"/>
        </w:rPr>
        <w:t xml:space="preserve"> </w:t>
      </w:r>
      <w:r w:rsidRPr="00944FB4">
        <w:rPr>
          <w:rFonts w:ascii="Times New Roman" w:eastAsia="Times New Roman" w:hAnsi="Times New Roman" w:cs="Times New Roman"/>
          <w:sz w:val="28"/>
          <w:szCs w:val="28"/>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года № 373.</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3.1.7.  При необходимости в Учреждении могут быть организованы также: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 группы могут включаться как воспитанники одного возраста, так и воспитанники разных возрастов (разновозрастные группы).</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3.1.8.  Режим работы Учреждения установлен отделом дошкольных учреждений, исходя из потребностей семьи и возможностей бюджетного финансирования детского сада, и является следующим:</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пятидневная рабочая неделя (выходные: суббота, воскресенье);</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длительность рабочего дня Учреждения – 12 часов;</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режим работы дошкольных групп – с 7-00 до 19-00 часов.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3.1.9. Допускается посещение детьми Учреждения по индивидуальному графику. Порядок посещения ребенком Учреждения по индивидуальному графику определяется в договоре между детским садом и родителями (законными представителями) ребенка.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bookmarkStart w:id="0" w:name="sub_14"/>
      <w:r w:rsidRPr="00944FB4">
        <w:rPr>
          <w:rFonts w:ascii="Times New Roman" w:eastAsia="Times New Roman" w:hAnsi="Times New Roman" w:cs="Times New Roman"/>
          <w:sz w:val="28"/>
          <w:szCs w:val="28"/>
          <w:lang w:eastAsia="ru-RU"/>
        </w:rPr>
        <w:t>3.1.10.  Группы могут функционировать в режиме: сокращенного дня        (8 - 10,5 часового пребывания); продленного дня (13-14-часового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bookmarkStart w:id="1" w:name="sub_15"/>
      <w:bookmarkEnd w:id="0"/>
      <w:r w:rsidRPr="00944FB4">
        <w:rPr>
          <w:rFonts w:ascii="Times New Roman" w:eastAsia="Times New Roman" w:hAnsi="Times New Roman" w:cs="Times New Roman"/>
          <w:sz w:val="28"/>
          <w:szCs w:val="28"/>
          <w:lang w:eastAsia="ru-RU"/>
        </w:rPr>
        <w:t xml:space="preserve">3.1.11.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учреждениях и общеобразовательных учреждениях,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Чеченской Республики. </w:t>
      </w:r>
      <w:bookmarkEnd w:id="1"/>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3.1.12. В Учреждении функционируют группы, комплектующиеся в соответствии с современными психолого-педагогическими и медицинскими рекомендациями, как по одновозрастному, так и по разновозрастному принципу: раннего, младшего, среднего, старшего, подготовительного возраста, разновозрастные.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3.1.13. Количество групп зависит от потребностей граждан и условий, созданных для осуществления воспитательно-образовательного процесса с учетом санитарных норм.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3.1.14. Количественный состав (наполняемость) групп в Учреждении устанавливается в соответствии с требованиями санитарно-гигиенических норм.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3.2.  Преимущественное право поступления имеют категории лиц, установленные законом и соответствующим распоряжением управления дошкольных учреждений.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3.3.  Дети работников Учреждения принимаются вне очереди и посещают его до школы. В случае увольнения работника ребенок остается в Учреждении на общих основаниях.</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3.4.  Прием детей в Учреждение производится на основании следующих документов:</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копия свидетельства о рождении ребенка;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копия документов, удостоверяющих личность одного из родителей (законных представителей);</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медицинское заключение о состоянии здоровья ребенка;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путевки управления дошкольных учреждений;</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заявление родителей (законных представителей ребенка);</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Дети с ограниченными возможностями здоровья, дети-инвалиды принимаются в группы компенсирующей и комбинированной </w:t>
      </w:r>
      <w:r w:rsidRPr="00944FB4">
        <w:rPr>
          <w:rFonts w:ascii="Times New Roman" w:eastAsia="Times New Roman" w:hAnsi="Times New Roman" w:cs="Times New Roman"/>
          <w:sz w:val="28"/>
          <w:szCs w:val="28"/>
          <w:lang w:eastAsia="ru-RU"/>
        </w:rPr>
        <w:lastRenderedPageBreak/>
        <w:t>направленности, только с согласия родителей (законных представителей) на основании заключения психолого-медико-педагогической комиссии.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Основанием для издания приказа о зачислении ребенка в Учреждение  письменного заявления родителя.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Основанием для идентификации воспитанника и его родителей (законных представителей), подтверждающим дату его рождения и родство является свидетельство о рождении ребенка, копия которого является обязательной для предоставления в Учреждение.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Между Учреждением и родителями (законными представителями) ребенка заключается договор, подписание которого является обязательным для обеих сторон.</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3.5. Тестирование детей при приеме их в Учреждение, переводе в следующую возрастную группу не производится.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3.6. Отчисление ребенка из Учреждения производится в следующих случаях:</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 заявлению родителей (законных представителей) ребенка;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 наличии медицинского заключения о состоянии здоровья ребенка, препятствующего его дальнейшему пребыванию в Учреждении;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 задержке оплаты родителями (законными представителями) за содержание ребенка в Учреждении   после установленного срока, указанного в договоре между Учреждением и родителями (законными представителями) ребенка;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 неоднократные, грубые нарушения Устава и невыполнение условий договора между Учреждением и родителями (законными представителями) ребенка.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Отчисление ребенка оформляется расторжением договора между Учреждением и родителями (законными представителями) ребенка. Об отчислении ребенка родители (законные представители) письменно уведомляются за семь дней. Родители вправе обжаловать решение об отчислении ребенка в отдел дошкольных учреждений в течение месяца с момента получения уведомления.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3.7. Медицинское обслуживание детей обеспечивается штатным или специально закрепленным органами здравоохранения Чеченской Республики  за Учреждением медицинским персоналом, который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 и качество питания.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3.8. Работники Учреждения периодически проходят бесплатные медицинские обследования за счет управления дошкольных учреждений. Периодичность медицинского обследования определяется органами санэпиднадзора.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3.9. Устанавливается четырехразовое питание детей в соответствии с утвержденным графиком.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3.10. Контроль над качеством питания (разнообразием), кулинарной обработкой, витаминизацией блюд, закладкой продуктов питания, выходом </w:t>
      </w:r>
      <w:r w:rsidRPr="00944FB4">
        <w:rPr>
          <w:rFonts w:ascii="Times New Roman" w:eastAsia="Times New Roman" w:hAnsi="Times New Roman" w:cs="Times New Roman"/>
          <w:sz w:val="28"/>
          <w:szCs w:val="28"/>
          <w:lang w:eastAsia="ru-RU"/>
        </w:rPr>
        <w:lastRenderedPageBreak/>
        <w:t>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и медицинский персонал Учреждения в пределах имеющихся средств.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3.11. За ребенком сохраняется место в случае болезни, прохождения санаторно-курортного лечения, карантина или очередного отпуска родителей (законных представителей), в летний период сроком на 75 дней. </w:t>
      </w:r>
    </w:p>
    <w:p w:rsidR="00944FB4" w:rsidRPr="00944FB4" w:rsidRDefault="00944FB4" w:rsidP="00944FB4">
      <w:pPr>
        <w:spacing w:after="0" w:line="240" w:lineRule="auto"/>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4. Содержание образовательного процесса</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4.1. Обучение и воспитание в Учреждении ведется на русском и чеченском языках. Характер образования в Учреждении светский.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4.2. Учреждение осуществляет необходимый комплекс мер, направленный на сохранение и укрепление здоровья детей, физическое развитие ребенка, коррекцию речи.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4.3. Учреждение самостоятельно в выборе форм, средств и методов обучения и воспитания в пределах федерального государственного образовательного стандарта дошкольного образования, определенного Законом Российской Федерации «Об образовании Российской Федерации».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Допускается сочетание различных форм получения образования и форм обучения. Учреждение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hyperlink w:anchor="sub_3333" w:history="1"/>
      <w:r w:rsidRPr="00944FB4">
        <w:rPr>
          <w:rFonts w:ascii="Times New Roman" w:eastAsia="Times New Roman" w:hAnsi="Times New Roman" w:cs="Times New Roman"/>
          <w:sz w:val="28"/>
          <w:szCs w:val="28"/>
          <w:lang w:eastAsia="ru-RU"/>
        </w:rPr>
        <w:t>.</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4.4. Содержание образовательного процесса в Учреждении определяется основной общеобразовательной программой дошкольного образования, </w:t>
      </w:r>
      <w:bookmarkStart w:id="2" w:name="sub_108170"/>
      <w:r w:rsidRPr="00944FB4">
        <w:rPr>
          <w:rFonts w:ascii="Times New Roman" w:eastAsia="Times New Roman" w:hAnsi="Times New Roman" w:cs="Times New Roman"/>
          <w:sz w:val="28"/>
          <w:szCs w:val="28"/>
          <w:lang w:eastAsia="ru-RU"/>
        </w:rPr>
        <w:t>Образовательная программа дошкольного образования разрабатывается и утверждается Учреждением,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bookmarkEnd w:id="2"/>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4.5. Образовательные программы реализуется с учетом возрастных и индивидуальных особенностей детей.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4.6. Работа детей в группах осуществляется на основе режима дня. Все виды учебной деятельности проводятся по расписанию занятий, учебному плану, утвержденным руководителем, медработником, Советом педагогов и согласованным с отделом дошкольных учреждений.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4.7. Учреждение может устанавливать последовательность, продолжительность деятельности детей, сбалансированность ее видов, исходя из условий детского сада, содержания образовательных программ.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4.8. Учреждение устанавливает максимальный объем нагрузки детей во время занятий, соответствующий требованиям государственного образовательного стандарта и санитарно-гигиенических норм.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4.9. Дисциплина в Учреждении поддерживается на основе уважения человеческого достоинства воспитанников и педагогов. Применение методов физического и психического насилия по отношению к воспитанникам не допускаются. </w:t>
      </w:r>
    </w:p>
    <w:p w:rsidR="00944FB4" w:rsidRPr="00944FB4" w:rsidRDefault="00944FB4" w:rsidP="00944FB4">
      <w:pPr>
        <w:spacing w:after="0" w:line="240" w:lineRule="auto"/>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5. Порядок предоставления дополнительных платных услуг</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5.1. Для более полного достижения уставных целей и всестороннего удовлетворения потребности в образовании, Учреждение вправе оказывать населению, предприятиям, организациям дополнительные образовательные, медицинские и развивающие услуги, не предусмотренные соответствующими государственными образовательными стандартами и программами по дошкольному образованию.</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5.2.  Платные дополнительные образовательные услуги оказываются в соответствии с действующим законодательством и нормативными актами и не могут быть оказаны взамен или в рамках основной образовательной деятельности, финансируемой за счет бюджета. В противном случае средства, заработанные посредством такой деятельности, изымаются отделом дошкольных учреждений в бюджет.</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5.3. Услуги, оказываемые в рамках основных образовательных программ и государственных образовательных стандартов, согласно статусу Учреждения, не рассматриваются как платные услуги, и привлечение на эти цели средств родителей не допускается.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5.4. Порядок предоставления дополнительных платных услуг определяется действующими нормативными актами.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5.5.  Доход от оказания платных услуг используется Учреждением в соответствии с уставными целями. Данная деятельность не относится к предпринимательской.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5.6. Виды платных образовательных, медицинских и оздоровительных услуг:</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подготовка ребенка к школе сверх программы детского сада (обучение чтению и письму); </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лингвистический кружок;</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лечебный массаж;</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спортивная секция;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хореографический кружок;</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обучение игре на музыкальных инструментах;</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театральная студия;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обучение живописи, лепке;</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шитье мягкой игрушки;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вязальный кружок;</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другие.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5.7. Комплектование групп осуществляется на основании заявлений родителей (законных представителей).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5.8. Начало и окончание занятий проводится по графику с соблюдением санитарно-гигиенических норм. График работы групп утверждается на Совете педагогов.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5.9. Взаимоотношения между Учреждением и заказчиком дополнительных услуг регулируются договором.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Размеры оплаты за оказание дополнительных платных услуг устанавливаются в соответствии с расчетом (калькуляцией) услуги, сметой затрат на ее оказание в пределах тарифов, установленных действующими нормативными актами. Расценки по оказанию дополнительных образовательных услуг разрабатываются бухгалтерией Учреждения и подлежат согласованию со всеми уполномоченными органами в порядке, установленном законодательством.</w:t>
      </w:r>
    </w:p>
    <w:p w:rsidR="00944FB4" w:rsidRPr="00944FB4" w:rsidRDefault="00944FB4" w:rsidP="00944FB4">
      <w:pPr>
        <w:spacing w:after="0" w:line="240" w:lineRule="auto"/>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6. Деятельность, приносящая доход</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6.1.  Учреждение вправе вести приносящую доход деятельность, предусмотренную Законом Российской Федерации «Об образовании».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6.2.  Отдел дошкольных образований вправе приостановить приносящую доход деятельность Учреждения, если она идет в ущерб образовательной деятельности.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6.3.  По обстоятельствам, связанным с осуществлением приносящей доход деятельности, отдел дошкольных учреждений ответственности не несет.</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numPr>
          <w:ilvl w:val="0"/>
          <w:numId w:val="31"/>
        </w:numPr>
        <w:spacing w:after="0" w:line="240" w:lineRule="auto"/>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Финансовая и хозяйственная деятельность Учреждения</w:t>
      </w:r>
    </w:p>
    <w:p w:rsidR="00944FB4" w:rsidRPr="00944FB4" w:rsidRDefault="00944FB4" w:rsidP="00944FB4">
      <w:pPr>
        <w:spacing w:after="0" w:line="240" w:lineRule="auto"/>
        <w:ind w:left="1069"/>
        <w:jc w:val="both"/>
        <w:rPr>
          <w:rFonts w:ascii="Times New Roman" w:eastAsia="Times New Roman" w:hAnsi="Times New Roman" w:cs="Times New Roman"/>
          <w:b/>
          <w:sz w:val="28"/>
          <w:szCs w:val="28"/>
          <w:lang w:eastAsia="ru-RU"/>
        </w:rPr>
      </w:pPr>
    </w:p>
    <w:p w:rsidR="00944FB4" w:rsidRPr="00944FB4" w:rsidRDefault="00944FB4" w:rsidP="00944FB4">
      <w:pPr>
        <w:numPr>
          <w:ilvl w:val="1"/>
          <w:numId w:val="31"/>
        </w:num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Имущество Учреждения является муниципальной собственностью, закрепленной за Учреждением Администрацией Курчалоевского муниципального района Чеченской Республики на праве оперативного управления в соответствии с действующим законодательством РФ и ЧР на основании акта приема-передачи. </w:t>
      </w:r>
    </w:p>
    <w:p w:rsidR="00944FB4" w:rsidRPr="00944FB4" w:rsidRDefault="00944FB4" w:rsidP="00944FB4">
      <w:pPr>
        <w:numPr>
          <w:ilvl w:val="1"/>
          <w:numId w:val="31"/>
        </w:num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Право оперативного управления на недвижимое имущество подлежит обязательной государственной регистрации в соответствии с действующим законодательством.</w:t>
      </w:r>
    </w:p>
    <w:p w:rsidR="00944FB4" w:rsidRPr="00944FB4" w:rsidRDefault="00944FB4" w:rsidP="00944FB4">
      <w:pPr>
        <w:numPr>
          <w:ilvl w:val="1"/>
          <w:numId w:val="34"/>
        </w:numPr>
        <w:tabs>
          <w:tab w:val="left" w:pos="0"/>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Недвижимое имущество и особо ценное движимое имущество, закрепленное за Учреждением или приобретенное Учреждением за счет средств, выделенных ему отделом дошкольных учреждений на приобретение этого имущества, подлежит обособленному учету в установленном порядке.</w:t>
      </w:r>
    </w:p>
    <w:p w:rsidR="00944FB4" w:rsidRPr="00944FB4" w:rsidRDefault="00944FB4" w:rsidP="00944FB4">
      <w:pPr>
        <w:numPr>
          <w:ilvl w:val="1"/>
          <w:numId w:val="34"/>
        </w:numPr>
        <w:tabs>
          <w:tab w:val="left" w:pos="591"/>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944FB4" w:rsidRPr="00944FB4" w:rsidRDefault="00944FB4" w:rsidP="00944FB4">
      <w:pPr>
        <w:numPr>
          <w:ilvl w:val="1"/>
          <w:numId w:val="34"/>
        </w:numPr>
        <w:tabs>
          <w:tab w:val="left" w:pos="591"/>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Учреждение не вправе без согласия Собственника и отдела дошкольных учреждений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отделом дошкольных учреждений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Учреждением собственником на приобретение такого имущества, если иное не установлено законодательством.</w:t>
      </w:r>
    </w:p>
    <w:p w:rsidR="00944FB4" w:rsidRPr="00944FB4" w:rsidRDefault="00944FB4" w:rsidP="00944FB4">
      <w:pPr>
        <w:tabs>
          <w:tab w:val="left" w:pos="0"/>
          <w:tab w:val="left" w:pos="79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от 12 января 1996 года № 7-ФЗ                 «О некоммерческих организациях» и настоящим Уставом.</w:t>
      </w:r>
    </w:p>
    <w:p w:rsidR="00944FB4" w:rsidRPr="00944FB4" w:rsidRDefault="00944FB4" w:rsidP="00944FB4">
      <w:pPr>
        <w:numPr>
          <w:ilvl w:val="1"/>
          <w:numId w:val="35"/>
        </w:numPr>
        <w:tabs>
          <w:tab w:val="left" w:pos="0"/>
        </w:tabs>
        <w:spacing w:after="0" w:line="240" w:lineRule="auto"/>
        <w:ind w:firstLine="34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Источниками формирования имущества Учреждения являются:</w:t>
      </w:r>
    </w:p>
    <w:p w:rsidR="00944FB4" w:rsidRPr="00944FB4" w:rsidRDefault="00944FB4" w:rsidP="00944FB4">
      <w:pPr>
        <w:numPr>
          <w:ilvl w:val="2"/>
          <w:numId w:val="35"/>
        </w:num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Имущество, закрепленное за ним на праве оперативного управления.</w:t>
      </w:r>
    </w:p>
    <w:p w:rsidR="00944FB4" w:rsidRPr="00944FB4" w:rsidRDefault="00944FB4" w:rsidP="00944FB4">
      <w:pPr>
        <w:numPr>
          <w:ilvl w:val="2"/>
          <w:numId w:val="35"/>
        </w:numPr>
        <w:tabs>
          <w:tab w:val="left" w:pos="142"/>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Субсидии, предоставляемые Учреждению из бюджета Курчалоевского муниципального района Чеченской Республики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944FB4" w:rsidRPr="00944FB4" w:rsidRDefault="00944FB4" w:rsidP="00944FB4">
      <w:pPr>
        <w:numPr>
          <w:ilvl w:val="2"/>
          <w:numId w:val="35"/>
        </w:numPr>
        <w:tabs>
          <w:tab w:val="left" w:pos="567"/>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Бюджетные субсидии из бюджета муниципального образования Курчалоевский муниципальный район на иные цели.</w:t>
      </w:r>
    </w:p>
    <w:p w:rsidR="00944FB4" w:rsidRPr="00944FB4" w:rsidRDefault="00944FB4" w:rsidP="00944FB4">
      <w:pPr>
        <w:numPr>
          <w:ilvl w:val="2"/>
          <w:numId w:val="35"/>
        </w:numPr>
        <w:tabs>
          <w:tab w:val="left" w:pos="567"/>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Бюджетные инвестиции из бюджета муниципального образования Курчалоевский муниципальный район.</w:t>
      </w:r>
    </w:p>
    <w:p w:rsidR="00944FB4" w:rsidRPr="00944FB4" w:rsidRDefault="00944FB4" w:rsidP="00944FB4">
      <w:pPr>
        <w:numPr>
          <w:ilvl w:val="2"/>
          <w:numId w:val="35"/>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944FB4" w:rsidRPr="00944FB4" w:rsidRDefault="00944FB4" w:rsidP="00944FB4">
      <w:pPr>
        <w:numPr>
          <w:ilvl w:val="2"/>
          <w:numId w:val="35"/>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Иные источники, не запрещенные федеральными законами.</w:t>
      </w:r>
    </w:p>
    <w:p w:rsidR="00944FB4" w:rsidRPr="00944FB4" w:rsidRDefault="00944FB4" w:rsidP="00944FB4">
      <w:pPr>
        <w:numPr>
          <w:ilvl w:val="1"/>
          <w:numId w:val="35"/>
        </w:numPr>
        <w:tabs>
          <w:tab w:val="left" w:pos="-142"/>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настоящим Уставом следующее:</w:t>
      </w:r>
    </w:p>
    <w:p w:rsidR="00944FB4" w:rsidRPr="00944FB4" w:rsidRDefault="00944FB4" w:rsidP="00944FB4">
      <w:pPr>
        <w:numPr>
          <w:ilvl w:val="2"/>
          <w:numId w:val="35"/>
        </w:numPr>
        <w:tabs>
          <w:tab w:val="left" w:pos="709"/>
        </w:tabs>
        <w:spacing w:after="0" w:line="240" w:lineRule="auto"/>
        <w:ind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Совершение Учреждением крупных сделок и сделок, в совершении которых имеется заинтересованность;</w:t>
      </w:r>
    </w:p>
    <w:p w:rsidR="00944FB4" w:rsidRPr="00944FB4" w:rsidRDefault="00944FB4" w:rsidP="00944FB4">
      <w:pPr>
        <w:numPr>
          <w:ilvl w:val="2"/>
          <w:numId w:val="35"/>
        </w:numPr>
        <w:tabs>
          <w:tab w:val="left" w:pos="760"/>
        </w:tabs>
        <w:spacing w:after="0" w:line="240" w:lineRule="auto"/>
        <w:ind w:left="4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944FB4" w:rsidRPr="00944FB4" w:rsidRDefault="00944FB4" w:rsidP="00944FB4">
      <w:pPr>
        <w:numPr>
          <w:ilvl w:val="2"/>
          <w:numId w:val="35"/>
        </w:numPr>
        <w:tabs>
          <w:tab w:val="left" w:pos="760"/>
        </w:tabs>
        <w:spacing w:after="0" w:line="240" w:lineRule="auto"/>
        <w:ind w:left="4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944FB4" w:rsidRPr="00944FB4" w:rsidRDefault="00944FB4" w:rsidP="00944FB4">
      <w:pPr>
        <w:numPr>
          <w:ilvl w:val="2"/>
          <w:numId w:val="35"/>
        </w:numPr>
        <w:spacing w:after="0" w:line="240" w:lineRule="auto"/>
        <w:ind w:left="142" w:right="20" w:firstLine="567"/>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44FB4" w:rsidRPr="00944FB4" w:rsidRDefault="00944FB4" w:rsidP="00944FB4">
      <w:pPr>
        <w:numPr>
          <w:ilvl w:val="2"/>
          <w:numId w:val="35"/>
        </w:numPr>
        <w:spacing w:after="0" w:line="240" w:lineRule="auto"/>
        <w:ind w:left="142" w:right="20" w:firstLine="567"/>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Информация об использовании закрепленного за Учреждением муниципального имущества включается в ежегодные отчеты Учреждения.</w:t>
      </w:r>
    </w:p>
    <w:p w:rsidR="00944FB4" w:rsidRPr="00944FB4" w:rsidRDefault="00944FB4" w:rsidP="00944FB4">
      <w:pPr>
        <w:numPr>
          <w:ilvl w:val="2"/>
          <w:numId w:val="35"/>
        </w:numPr>
        <w:spacing w:after="0" w:line="240" w:lineRule="auto"/>
        <w:ind w:left="142" w:right="20" w:firstLine="567"/>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Оставшиеся после удовлетворения требований кредитора денежные средства Учреждения, в том числе поступившие ему в самостоятельное распоряжение, за вычетом средств по погашению обязательств передаются отделу дошкольных образований, недвижимое имущество и особо ценное движимое имущество - Собственнику имущества Учреждения.</w:t>
      </w:r>
    </w:p>
    <w:p w:rsidR="00944FB4" w:rsidRPr="00944FB4" w:rsidRDefault="00944FB4" w:rsidP="00944FB4">
      <w:pPr>
        <w:numPr>
          <w:ilvl w:val="2"/>
          <w:numId w:val="35"/>
        </w:numPr>
        <w:spacing w:after="0" w:line="240" w:lineRule="auto"/>
        <w:ind w:left="142" w:firstLine="567"/>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При осуществлении оперативного управления имуществом Учреждение обязано:</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эффективно и рационально его использовать;</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обеспечивать его сохранность и использование строго по целевому назначению;</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осуществлять капитальный ремонт закрепленного за Учреждением имущества, в пределах выделенных средств;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осуществлять текущий ремонт закрепленного за ним имущества, при этом не подлежат возмещению любые производственные улучшения закрепленного на праве оперативного управления имущества;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производить переоценку закрепленного имущества на дату, установленную Российским законодательством.</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7.7.8. Имущество, закрепленное за Учреждением на праве оперативного управления, может быть изъято как частично, так и полностью администрацией Курчалоевского муниципального района исключительно в случаях, предусмотренных действующим законодательством (излишнее, неиспользуемое или используемое не по назначению).</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7.7.9.  Контроль над сохранностью и эффективным использованием имущества, закрепленного за Учреждением на праве оперативного управления, осуществляет Администрации Курчалоевского муниципального района и отдел дошкольных учреждений.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7.7.10. Имущество, подаренное Учреждению или поступившее к нему в качестве помощи или иных безвозмездных, благотворительных взносов или пожертвований, имущество, приобретенное или переданное за счет средств, выделенных по смете, имущество, переданное другими муниципальными и государственными органами, предприятиями или учреждениями, плоды, продукция и доходы, полученные от деятельности, приносящей доходы, имущество, приобретенное за счет этих доходов, также поступают в оперативное управление Учреждения, закрепляются в муниципальной собственности Курчалоевского муниципального района в порядке, установленном законодательством, приходуются и учитываются Учреждением на отдельном балансе.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7.7.11. Учреждение самостоятельно осуществляет финансово-хозяйственную деятельность.</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7.7.12. Финансирование Учреждения осуществляется в соответствии с законодательством на основе республиканских и местных нормативов финансирования, определяемых в расчете на одного воспитанника.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7.7.13. Привлечение Учреждением дополнительных финансовых, материальных и других средств не влечет за собой снижение нормативов и абсолютных размеров его финансирования за счет средств управления дошкольных учреждений.</w:t>
      </w:r>
    </w:p>
    <w:p w:rsidR="00944FB4" w:rsidRPr="00944FB4" w:rsidRDefault="00944FB4" w:rsidP="00944FB4">
      <w:pPr>
        <w:tabs>
          <w:tab w:val="left" w:pos="0"/>
        </w:tabs>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7.7.14. Доход от платных дополнительных услуг Учреждения  реинвестируется в Учреждение, в том числе на увеличение расходов на заработную плату, по его усмотрению. Данная деятельность не относится к предпринимательской.</w:t>
      </w:r>
      <w:r w:rsidRPr="00944FB4">
        <w:rPr>
          <w:rFonts w:ascii="Times New Roman" w:eastAsia="Times New Roman" w:hAnsi="Times New Roman" w:cs="Times New Roman"/>
          <w:sz w:val="28"/>
          <w:szCs w:val="28"/>
          <w:lang w:eastAsia="ru-RU"/>
        </w:rPr>
        <w:cr/>
        <w:t xml:space="preserve">           7.7.15. Учреждению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7.7.16. Учреждение имеет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В смете доходов и расходов Учреждения отражаются все доходы Учреждения, полученные как из бюджета, так и от оказания платных услуг, а также от использования государственной собственности, закрепленной на праве оперативного управления, и иной деятельности.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7.7.17. Учреждение заключает договоры только в пределах муниципального задания. Договоры (а также их пролонгирование), влекущие ответственность из средств бюджета, заключаются только после согласования с управлением дошкольных учреждений. За договоры, заключенные без согласования, отдел дошкольных учреждений субсидиарную ответственность не несет.</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7.7.18. Учреждение отвечает по своим обязательствам находящимися в его распоряжении денежными средствами. При недостаточности у Учреждения денежных средств отдел дошкольных учреждений несет ответственность по обязательствам, связанным с реализацией Учреждением своих уставных целей в размере недофинансирования при условии, что взыскиваемые суммы были предусмотрены в бюджете.</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7.7.19. Ответственность за организацию бухгалтерского учета и бухгалтерскую отчетность несут руководитель и (главный) бухгалтер Учреждения.</w:t>
      </w:r>
    </w:p>
    <w:p w:rsidR="00944FB4" w:rsidRPr="00944FB4" w:rsidRDefault="00944FB4" w:rsidP="00944FB4">
      <w:pPr>
        <w:spacing w:after="0" w:line="240" w:lineRule="auto"/>
        <w:ind w:right="-1"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7.7.20. В соответствии с предусмотренными настоящим Уставом основными видами деятельности</w:t>
      </w:r>
      <w:r w:rsidRPr="00944FB4">
        <w:rPr>
          <w:rFonts w:ascii="Times New Roman" w:eastAsia="Times New Roman" w:hAnsi="Times New Roman" w:cs="Times New Roman"/>
          <w:b/>
          <w:bCs/>
          <w:sz w:val="28"/>
          <w:szCs w:val="28"/>
          <w:lang w:eastAsia="ru-RU"/>
        </w:rPr>
        <w:t xml:space="preserve"> </w:t>
      </w:r>
      <w:r w:rsidRPr="00944FB4">
        <w:rPr>
          <w:rFonts w:ascii="Times New Roman" w:eastAsia="Times New Roman" w:hAnsi="Times New Roman" w:cs="Times New Roman"/>
          <w:sz w:val="28"/>
          <w:szCs w:val="28"/>
          <w:lang w:eastAsia="ru-RU"/>
        </w:rPr>
        <w:t xml:space="preserve">отделом дошкольных учреждений </w:t>
      </w:r>
      <w:r w:rsidRPr="00944FB4">
        <w:rPr>
          <w:rFonts w:ascii="Times New Roman" w:eastAsia="Times New Roman" w:hAnsi="Times New Roman" w:cs="Times New Roman"/>
          <w:b/>
          <w:bCs/>
          <w:sz w:val="28"/>
          <w:szCs w:val="28"/>
          <w:lang w:eastAsia="ru-RU"/>
        </w:rPr>
        <w:t xml:space="preserve"> </w:t>
      </w:r>
      <w:r w:rsidRPr="00944FB4">
        <w:rPr>
          <w:rFonts w:ascii="Times New Roman" w:eastAsia="Times New Roman" w:hAnsi="Times New Roman" w:cs="Times New Roman"/>
          <w:sz w:val="28"/>
          <w:szCs w:val="28"/>
          <w:lang w:eastAsia="ru-RU"/>
        </w:rPr>
        <w:t xml:space="preserve">формируется и утверждается </w:t>
      </w:r>
      <w:r w:rsidRPr="00944FB4">
        <w:rPr>
          <w:rFonts w:ascii="Times New Roman" w:eastAsia="Times New Roman" w:hAnsi="Times New Roman" w:cs="Times New Roman"/>
          <w:bCs/>
          <w:sz w:val="28"/>
          <w:szCs w:val="28"/>
          <w:lang w:eastAsia="ru-RU"/>
        </w:rPr>
        <w:t>муниципальное</w:t>
      </w:r>
      <w:r w:rsidRPr="00944FB4">
        <w:rPr>
          <w:rFonts w:ascii="Times New Roman" w:eastAsia="Times New Roman" w:hAnsi="Times New Roman" w:cs="Times New Roman"/>
          <w:b/>
          <w:bCs/>
          <w:sz w:val="28"/>
          <w:szCs w:val="28"/>
          <w:lang w:eastAsia="ru-RU"/>
        </w:rPr>
        <w:t xml:space="preserve"> </w:t>
      </w:r>
      <w:r w:rsidRPr="00944FB4">
        <w:rPr>
          <w:rFonts w:ascii="Times New Roman" w:eastAsia="Times New Roman" w:hAnsi="Times New Roman" w:cs="Times New Roman"/>
          <w:sz w:val="28"/>
          <w:szCs w:val="28"/>
          <w:lang w:eastAsia="ru-RU"/>
        </w:rPr>
        <w:t xml:space="preserve">задание для Учреждения. Учреждение не вправе отказаться от выполнения </w:t>
      </w:r>
      <w:r w:rsidRPr="00944FB4">
        <w:rPr>
          <w:rFonts w:ascii="Times New Roman" w:eastAsia="Times New Roman" w:hAnsi="Times New Roman" w:cs="Times New Roman"/>
          <w:bCs/>
          <w:sz w:val="28"/>
          <w:szCs w:val="28"/>
          <w:lang w:eastAsia="ru-RU"/>
        </w:rPr>
        <w:t>муниципального</w:t>
      </w:r>
      <w:r w:rsidRPr="00944FB4">
        <w:rPr>
          <w:rFonts w:ascii="Times New Roman" w:eastAsia="Times New Roman" w:hAnsi="Times New Roman" w:cs="Times New Roman"/>
          <w:b/>
          <w:bCs/>
          <w:sz w:val="28"/>
          <w:szCs w:val="28"/>
          <w:lang w:eastAsia="ru-RU"/>
        </w:rPr>
        <w:t xml:space="preserve"> </w:t>
      </w:r>
      <w:r w:rsidRPr="00944FB4">
        <w:rPr>
          <w:rFonts w:ascii="Times New Roman" w:eastAsia="Times New Roman" w:hAnsi="Times New Roman" w:cs="Times New Roman"/>
          <w:sz w:val="28"/>
          <w:szCs w:val="28"/>
          <w:lang w:eastAsia="ru-RU"/>
        </w:rPr>
        <w:t>задания.</w:t>
      </w:r>
    </w:p>
    <w:p w:rsidR="00944FB4" w:rsidRPr="00944FB4" w:rsidRDefault="00944FB4" w:rsidP="00944FB4">
      <w:pPr>
        <w:spacing w:after="0" w:line="240" w:lineRule="auto"/>
        <w:ind w:right="-1"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7.7.21. Право на арендуемые земельные участки, движимое и недвижимое имущество, необходимые для осуществления уставных целей, возникает у Учреждения с момента заключения договора аренды. </w:t>
      </w:r>
    </w:p>
    <w:p w:rsidR="00944FB4" w:rsidRPr="00944FB4" w:rsidRDefault="00944FB4" w:rsidP="00944FB4">
      <w:pPr>
        <w:spacing w:after="0" w:line="240" w:lineRule="auto"/>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8. Права и обязанности Учреждения</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 xml:space="preserve">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8.1. Учреждение строит свои отношения с другими организациями и гражданами во всех сферах хозяйственной деятельности на основе договоров, соглашений, контрактов.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Учреждение свободно в выборе предмета и содержания договоров и обязательств, любых форм хозяйственных взаимоотношений, которые не противоречат законодательству РФ и настоящему Уставу.</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8.2. Для выполнения уставных целей Учреждение имеет право в порядке, установленном законодательством РФ и ЧР:</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планировать и осуществлять свою деятельность, исходя из уставных целей, муниципальных заданий органа исполнительной власти, осуществляющего функции и полномочия учредителя Учреждение, в пределах видов деятельности, предусмотренных Уставом. Осуществлять материально-техническое обеспечение производства и развитие объектов социальной сферы;</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распоряжаться самостоятельно имуществом, находящимся у него на праве оперативного управления, за исключением особо ценного движимого имущества, закрепленного за ним собственником или приобретенным Учреждением за счет средств, выделенным ему управлением дошкольных учреждений на приобретение такого имущества, а также недвижимым имуществом. Исключенным из самостоятельного распоряжения имуществом Учреждения может самостоятельно распоряжаться только с согласия Собственника имущества Учреждения и отдела дошкольных учреждений;</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совершать различные виды сделок, не противоречащие Уставу, не запрещенные федеральными законами, с соблюдением установленного порядка их заключения, в том числе Федеральным Законом от 12 февраля 1996 года № 7-ФЗ «О некоммерческих организациях» и Уставом, направленных на </w:t>
      </w:r>
      <w:r w:rsidRPr="00944FB4">
        <w:rPr>
          <w:rFonts w:ascii="Times New Roman" w:eastAsia="Times New Roman" w:hAnsi="Times New Roman" w:cs="Times New Roman"/>
          <w:sz w:val="28"/>
          <w:szCs w:val="28"/>
          <w:lang w:eastAsia="ru-RU"/>
        </w:rPr>
        <w:lastRenderedPageBreak/>
        <w:t>достижение уставных целей и исполнением муниципальных заданий с учетом выделенных бюджетных ассигнований на отчетный период;</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вносить в случае и порядке, которые предусмотрены федеральными законами,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отделом дошкольных учреждений на приобретение такого имущества, а также недвижимого имущества, в уставной  (складочный) капитал хозяйственных обществ  или передачу им такого имущества иным образом в качестве их учредителя или участника;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передавать в случаях, предусмотренных федеральными законами, некоммерческим организациям в качестве их учредителя или участника денежные средства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отделом дошкольных учреждений на приобретение такого имущества, а также недвижимого имущества;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получать и самостоятельно использовать доходы от разрешенной настоящим Уставом деятельности;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создавать и ликвидировать филиалы, открывать и закрывать представительства Учреждения, с соблюдением порядка, установленного настоящим Уставом и Федеральным Законом от 12 января 1996 года № 7-ФЗ «О некоммерческих организациях»;</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определять структуру, штаты, системы, размеры и условия оплаты труда работников Учреждения, а также формирование стимулирующей части </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фонда оплаты труда в порядке и размерах, установленных нормативными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Устанавливать для работников дополнительные отпуска, сокращенный рабочий день и иные социальные льготы в соответствии с федеральными законами и законами Чеченской Республики.</w:t>
      </w:r>
    </w:p>
    <w:p w:rsidR="00944FB4" w:rsidRPr="00944FB4" w:rsidRDefault="00944FB4" w:rsidP="00944F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Заключать все виды договоров с юридическими и физическими лицами, не противоречащие законодательству РФ, а также целям и предмету деятельности Учреждения.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8.3. Учреждение осуществляет мероприятия по гражданской обороне и мобилизационной подготовке в соответствии с действующим законодательством.</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8.4. Учреждение не вправе отказаться от выполнения муниципального задания.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8.5. Учреждение обязано:</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осуществлять деятельность в соответствии с федеральными законами, законами Чеченской Республики, нормативными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настоящим Уставом;</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обеспечивать выполнение муниципального задания в полном объеме, надлежащим образом и качеством, с соблюдением требований существующих стандартов;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нести ответственность в соответствии с законодательством РФ за нарушение обязательств, а равно за нарушение иных правил хозяйствования;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нести ответственность за использование бюджетных средств, в том числе бюджетных средств, в том числе бюджетных субсидий на оказание услуг (выполнение работ), бюджетных субсидий на иные цели, за их использование не по целевому назначению и принимать меры по возмещению или возврату средств нецелевого использования в бюджет муниципального образования Курчалоевский муниципальный район в полном объеме;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осуществлять оперативный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обеспечивать сохранность, рациональное и эффективное использование имущества, закрепленного за ним на праве оперативного управления;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формировать перечни особо ценного движимого имущества и вести его обособленный учет в установленном порядке;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обеспечивать своим работникам безопасные условия труда и нести ответственность в установленном законодательством порядке за ущерб, причиненный их здоровью и трудоспособности;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предоставлять государственным органам информацию в случаях и порядке, предусмотренных законодательством РФ и ЧР;</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санитарно-гигиенических норм и требований по защите здоровья работников. </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8.6. Учреждение несет в установленном законодательством Российской Федерации порядке ответственность за: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невыполнение функций, отнесенных к его компетенции;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реализацию не в полном объеме образовательных программ в соответствии с учебным планом и графиком учебного процесса;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жизнь и здоровье обучающихся, воспитанников и работников образовательного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нарушение прав и свобод обучающихся, воспитанников и работников образовательного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иные действия, предусмотренные законодательством Российской Федерации и Чеченской Республики.</w:t>
      </w:r>
    </w:p>
    <w:p w:rsidR="00944FB4" w:rsidRPr="00944FB4" w:rsidRDefault="00944FB4" w:rsidP="00944FB4">
      <w:pPr>
        <w:shd w:val="clear" w:color="auto" w:fill="FFFFFF"/>
        <w:autoSpaceDE w:val="0"/>
        <w:autoSpaceDN w:val="0"/>
        <w:adjustRightInd w:val="0"/>
        <w:spacing w:after="0" w:line="240" w:lineRule="auto"/>
        <w:rPr>
          <w:rFonts w:ascii="Times New Roman" w:eastAsia="Times New Roman" w:hAnsi="Times New Roman" w:cs="Times New Roman"/>
          <w:b/>
          <w:bCs/>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44FB4">
        <w:rPr>
          <w:rFonts w:ascii="Times New Roman" w:eastAsia="Times New Roman" w:hAnsi="Times New Roman" w:cs="Times New Roman"/>
          <w:b/>
          <w:bCs/>
          <w:sz w:val="28"/>
          <w:szCs w:val="28"/>
          <w:lang w:eastAsia="ru-RU"/>
        </w:rPr>
        <w:t xml:space="preserve">9. Порядок управления </w:t>
      </w:r>
      <w:r w:rsidRPr="00944FB4">
        <w:rPr>
          <w:rFonts w:ascii="Times New Roman" w:eastAsia="Times New Roman" w:hAnsi="Times New Roman" w:cs="Times New Roman"/>
          <w:b/>
          <w:sz w:val="28"/>
          <w:szCs w:val="28"/>
          <w:lang w:eastAsia="ru-RU"/>
        </w:rPr>
        <w:t>Учреждением</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9.1.  Управление Учреждением осуществляется в соответствии с Законом Российской Федерации «Об образовании в Российской Федерации». По всем вопросам деятельности Учреждение подчиняется отделу дошкольного образования.</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9.2.  Компетенция отдела дошкольного образования: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назначение руководителя Учреждения и освобождение его от занимаемой должности;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согласование структуры и/или штатного расписания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заключение трудового договора с руководителем Учреждения и прекращение трудового договора с руководителем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установление показателей эффективности и результативности деятельности руководителя Учреждения; поощрения руководителя Учреждения; согласование размера стимулирующих выплат руководителя Учреждения; 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контроль над деятельностью Учреждения по всем направлениям его деятельности;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согласование создания, ликвидации филиалов и открытия, закрытия представительств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формирование, утверждение и контроль над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 xml:space="preserve">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w:t>
      </w:r>
      <w:r w:rsidRPr="00944FB4">
        <w:rPr>
          <w:rFonts w:ascii="Times New Roman" w:eastAsia="Times New Roman" w:hAnsi="Times New Roman" w:cs="Times New Roman"/>
          <w:sz w:val="28"/>
          <w:szCs w:val="28"/>
          <w:lang w:eastAsia="x-none"/>
        </w:rPr>
        <w:t>отделом дошкольного образования</w:t>
      </w:r>
      <w:r w:rsidRPr="00944FB4">
        <w:rPr>
          <w:rFonts w:ascii="Times New Roman" w:eastAsia="Times New Roman" w:hAnsi="Times New Roman" w:cs="Times New Roman"/>
          <w:sz w:val="28"/>
          <w:szCs w:val="28"/>
          <w:lang w:val="x-none" w:eastAsia="x-none"/>
        </w:rPr>
        <w:t xml:space="preserve"> на приобретение такого имущества, если правовым актом </w:t>
      </w:r>
      <w:r w:rsidRPr="00944FB4">
        <w:rPr>
          <w:rFonts w:ascii="Times New Roman" w:eastAsia="Times New Roman" w:hAnsi="Times New Roman" w:cs="Times New Roman"/>
          <w:sz w:val="28"/>
          <w:szCs w:val="28"/>
          <w:lang w:eastAsia="x-none"/>
        </w:rPr>
        <w:t>отдела дошкольного образования</w:t>
      </w:r>
      <w:r w:rsidRPr="00944FB4">
        <w:rPr>
          <w:rFonts w:ascii="Times New Roman" w:eastAsia="Times New Roman" w:hAnsi="Times New Roman" w:cs="Times New Roman"/>
          <w:sz w:val="28"/>
          <w:szCs w:val="28"/>
          <w:lang w:val="x-none" w:eastAsia="x-none"/>
        </w:rPr>
        <w:t xml:space="preserve"> не принят иной порядок его утверждения;</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на праве аренды, расходов на уплату налогов;</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lastRenderedPageBreak/>
        <w:tab/>
        <w:t>предварительное согласование (отказ в согласовании) совершения Учреждением крупных сделок (в т.ч.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одобрение сделок с участием Учреждения, в совершении которых имеется заинтересованность;</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определение порядка составления и утверждения отчета о результатах деятельности Учреждения и об  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944FB4" w:rsidRPr="00944FB4" w:rsidRDefault="00944FB4" w:rsidP="00944FB4">
      <w:pPr>
        <w:tabs>
          <w:tab w:val="left" w:pos="0"/>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t>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его управлением дошкольных учреждений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944FB4" w:rsidRPr="00944FB4" w:rsidRDefault="00944FB4" w:rsidP="00944FB4">
      <w:pPr>
        <w:tabs>
          <w:tab w:val="left" w:pos="462"/>
        </w:tabs>
        <w:spacing w:after="0" w:line="240" w:lineRule="auto"/>
        <w:ind w:right="4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 чет средств, выделенных ему управлением дошкольных учреждений на приобретение такого имущества, а также недвижимого имущества;</w:t>
      </w:r>
    </w:p>
    <w:p w:rsidR="00944FB4" w:rsidRPr="00944FB4" w:rsidRDefault="00944FB4" w:rsidP="00944FB4">
      <w:pPr>
        <w:tabs>
          <w:tab w:val="left" w:pos="472"/>
        </w:tabs>
        <w:spacing w:after="0" w:line="240" w:lineRule="auto"/>
        <w:ind w:right="4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944FB4" w:rsidRPr="00944FB4" w:rsidRDefault="00944FB4" w:rsidP="00944FB4">
      <w:pPr>
        <w:shd w:val="clear" w:color="auto" w:fill="FFFFFF"/>
        <w:tabs>
          <w:tab w:val="left" w:pos="0"/>
        </w:tabs>
        <w:spacing w:after="0" w:line="240" w:lineRule="auto"/>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ab/>
        <w:t>осуществляет контроль над использованием бюджетных и привлеченных средств;</w:t>
      </w:r>
    </w:p>
    <w:p w:rsidR="00944FB4" w:rsidRPr="00944FB4" w:rsidRDefault="00944FB4" w:rsidP="00944FB4">
      <w:pPr>
        <w:shd w:val="clear" w:color="auto" w:fill="FFFFFF"/>
        <w:tabs>
          <w:tab w:val="left" w:pos="0"/>
        </w:tabs>
        <w:spacing w:after="0" w:line="240" w:lineRule="auto"/>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ab/>
        <w:t>согласовывает гражданско-правовые договоры, заключаемые    Учреждением, влекущие имущественную ответственность;</w:t>
      </w:r>
    </w:p>
    <w:p w:rsidR="00944FB4" w:rsidRPr="00944FB4" w:rsidRDefault="00944FB4" w:rsidP="00944FB4">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определяет порядок комплектования Учреждения;</w:t>
      </w:r>
    </w:p>
    <w:p w:rsidR="00944FB4" w:rsidRPr="00944FB4" w:rsidRDefault="00944FB4" w:rsidP="00944FB4">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контролирует сохранность предоставляемых в оперативное управление помещений, движимого и недвижимого имущества Учреждения;</w:t>
      </w:r>
    </w:p>
    <w:p w:rsidR="00944FB4" w:rsidRPr="00944FB4" w:rsidRDefault="00944FB4" w:rsidP="00944FB4">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ab/>
        <w:t>осуществляет контроль над условиями аренды зданий, помещений и иных объектов государственной собственности;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получает информацию об организационной, финансовой,   хозяйственной,   образовательной деятельности Учреждения;</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представляет интересы Учреждения в вышестоящих органах;</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контролирует   выполнение   государственных   стандартов   по   воспитанию   и   обучению   детей дошкольного возраста в Учреждении, выполнение государственных и дополнительных программ по воспитанию и образованию детей дошкольного возраста;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оказывает методическую помощь Учреждению в осуществлении образовательной деятельности;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участвует в заседаниях органов управления Учреждения с правом совещательного голоса;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принимает расходы   по   организации   медицинского   обследования   работников, связанного с исполнением трудовых обязанностей;</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вправе   отменять   распоряжения   и   приказы   заведующего   Учреждения, противоречащие законодательству. В случае возникновения спора вправе приостановить их действие до решения суда по этому спору.</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К компетентности отдела дошкольных учреждений может относиться решение иных вопросов, предусмотренных законодательством Российской Федерации, нормативными актами органов местного самоуправления. </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9.3. Полномочия Собственника Учреждения (Курчалоевский муниципальный район) в лице Администрации Курчалоевского муниципального района (далее – Собственник):</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утверждение Устава, внесение изменений и дополнений в Устав;</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решает вопросы реорганизации, ликвидации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утверждение передаточного акта и/или разделительного баланса Учреждения в случае его реорганизации;  </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утверждение состава ликвидационной комиссии, промежуточного и окончательного ликвидационного баланса в случае ликвидации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правовыми актами Правительства Чеченской республики, Совета депутатов Курчалоевского муниципального района, Администрации Курчалоевского муниципального района;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управлением дошкольных учреждений на приобретение такого имущества, а также недвижимого имущества в уставной (складочный) </w:t>
      </w:r>
      <w:r w:rsidRPr="00944FB4">
        <w:rPr>
          <w:rFonts w:ascii="Times New Roman" w:eastAsia="Times New Roman" w:hAnsi="Times New Roman" w:cs="Times New Roman"/>
          <w:sz w:val="28"/>
          <w:szCs w:val="28"/>
          <w:lang w:eastAsia="ru-RU"/>
        </w:rPr>
        <w:lastRenderedPageBreak/>
        <w:t>капитал хозяйственных обществ или передачу им такого имущества иным образом в качестве их учредителя или участника.</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9.4. Органы самоуправления Учреждения:</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Педагогический совет;</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Общее собрание трудового коллектива.</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Порядок организации, структура, полномочия органов управления Учреждения, не урегулированные в настоящем Уставе, отражены в Положениях об органах самоуправления, утверждаемых на заседаниях этих органов.</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9.4.1 Высшим органом самоуправления является Педагогический совет Учреждения, состоящий из всех педагогических работников Учреждения.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Учреждения,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Педагогический совет созывается не реже 4-х раз в год. Председателем педагогического совета является заведующий.</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На первом заседании педагогического совета простым большинством голосов избирается секретарь сроком на один год.</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Решение, принятое в пределах компетенции педагогического совета и не противоречащие законодательству, является обязательным.</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Председатель педагогического совета:</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организует деятельность педагогического совета Учреждения;</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контролирует выполнение решений педагогического совета;</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отчитывается о деятельности педагогического совета перед управлением дошкольных учреждений.</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Секретарь педагогического совета:</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регистрирует поступающие заявления, обращения, иные материалы:</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регистрирует работников, присутствующих на заседании;</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ведет протоколы заседаний. </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Компетенция Педагогического совета:</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определяет направленность образовательной деятельности Учреждения;</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отбирает и утверждает образовательные программы для использования в Учреждении;</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обсуждает вопросы содержания форм и методов образовательного процесса, планирование образовательной деятельности Учреждения;</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рассматривает вопросы повышения квалификации и переподготовки кадров;</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организует выявление, обобщение, распространение, внедрение педагогического опыта;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обсуждает годовой, календарный план работы Учреждения, утверждает его, рассматривает вопросы организации предоставления платных услуг;</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вносит предложения в аттестационную комиссию о присвоении педагогам квалификационных категорий.</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Решения, принятые на педагогическом совете и не противоречащие законодательству, являются обязательными и проводятся в жизнь приказами и распоряжениями заведующего.</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9.4.2. Общее собрание трудового коллектива собирается не менее одного раза в год. Заседание Общего собрания трудового коллектива правомочно, если на нем присутствуют не менее семидесяти процентов всех работников Учреждения.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Компетенция общего собрания трудового коллектива: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определяет направления экономической деятельности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вносят предложения отделу дошкольных учреждений по улучшению   финансово-хозяйственной   деятельности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определяет </w:t>
      </w:r>
      <w:r w:rsidRPr="00944FB4">
        <w:rPr>
          <w:rFonts w:ascii="Times New Roman" w:eastAsia="Times New Roman" w:hAnsi="Times New Roman" w:cs="Times New Roman"/>
          <w:bCs/>
          <w:sz w:val="28"/>
          <w:szCs w:val="28"/>
          <w:lang w:eastAsia="ru-RU"/>
        </w:rPr>
        <w:t xml:space="preserve">меры и порядок социальной поддержки работников </w:t>
      </w:r>
      <w:r w:rsidRPr="00944FB4">
        <w:rPr>
          <w:rFonts w:ascii="Times New Roman" w:eastAsia="Times New Roman" w:hAnsi="Times New Roman" w:cs="Times New Roman"/>
          <w:sz w:val="28"/>
          <w:szCs w:val="28"/>
          <w:lang w:eastAsia="ru-RU"/>
        </w:rPr>
        <w:t>Учреждения</w:t>
      </w:r>
      <w:r w:rsidRPr="00944FB4">
        <w:rPr>
          <w:rFonts w:ascii="Times New Roman" w:eastAsia="Times New Roman" w:hAnsi="Times New Roman" w:cs="Times New Roman"/>
          <w:bCs/>
          <w:sz w:val="28"/>
          <w:szCs w:val="28"/>
          <w:lang w:eastAsia="ru-RU"/>
        </w:rPr>
        <w:t>;</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заслушивает годовой анализ о деятельности Учреждения по выполнению его цели и задач;</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рассматривает вопросы по соблюдению правил внутреннего трудового распорядка;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принимает устав, изменения и дополнения </w:t>
      </w:r>
      <w:r w:rsidRPr="00944FB4">
        <w:rPr>
          <w:rFonts w:ascii="Times New Roman" w:eastAsia="Times New Roman" w:hAnsi="Times New Roman" w:cs="Times New Roman"/>
          <w:bCs/>
          <w:sz w:val="28"/>
          <w:szCs w:val="28"/>
          <w:lang w:eastAsia="ru-RU"/>
        </w:rPr>
        <w:t>в устав Учреждения для   внесения его на утверждение Учредителю;</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определяет размер доплат и надбавок в пределах имеющихся у Учреждения средств на оплату труда;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утверждает Правила внутреннего трудового распорядка, Коллективный договор, договор между Учреждением и родителями (законными представителями) ребёнка.</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9.5. Непосредственное управление Учреждением осуществляет заведующий, который назначается и освобождается от должности приказом (распоряжением) начальника отдела дошкольных учреждений. </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9.6. Компетенция заведующего:</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решает вопросы осуществления руководства деятельностью Учреждения, за исключением вопросов, отнесенных федеральными законами или настоящим Уставом к компетенции отдела дошкольных учреждений;</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организует выполнение решений отдела дошкольных учреждений по вопросам деятельности Учреждения. Решения отдела дошкольных учреждений являются обязательными для заведующего;</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lastRenderedPageBreak/>
        <w:t>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Совета депутатов Курчалоевского муниципального района и Администрации Курчалоевского муниципального района, настоящим Уставом</w:t>
      </w:r>
      <w:r w:rsidRPr="00944FB4">
        <w:rPr>
          <w:rFonts w:ascii="Times New Roman" w:eastAsia="Times New Roman" w:hAnsi="Times New Roman" w:cs="Times New Roman"/>
          <w:sz w:val="28"/>
          <w:szCs w:val="28"/>
          <w:lang w:eastAsia="x-none"/>
        </w:rPr>
        <w:t>;</w:t>
      </w:r>
      <w:r w:rsidRPr="00944FB4">
        <w:rPr>
          <w:rFonts w:ascii="Times New Roman" w:eastAsia="Times New Roman" w:hAnsi="Times New Roman" w:cs="Times New Roman"/>
          <w:sz w:val="28"/>
          <w:szCs w:val="28"/>
          <w:lang w:val="x-none" w:eastAsia="x-none"/>
        </w:rPr>
        <w:t xml:space="preserve"> </w:t>
      </w:r>
    </w:p>
    <w:p w:rsidR="00944FB4" w:rsidRPr="00944FB4" w:rsidRDefault="00944FB4" w:rsidP="00944FB4">
      <w:pPr>
        <w:spacing w:after="0" w:line="240" w:lineRule="auto"/>
        <w:ind w:right="20" w:firstLine="709"/>
        <w:jc w:val="both"/>
        <w:rPr>
          <w:rFonts w:ascii="Times New Roman" w:eastAsia="Times New Roman" w:hAnsi="Times New Roman" w:cs="Times New Roman"/>
          <w:sz w:val="28"/>
          <w:szCs w:val="28"/>
          <w:lang w:eastAsia="x-none"/>
        </w:rPr>
      </w:pPr>
      <w:r w:rsidRPr="00944FB4">
        <w:rPr>
          <w:rFonts w:ascii="Times New Roman" w:eastAsia="Times New Roman" w:hAnsi="Times New Roman" w:cs="Times New Roman"/>
          <w:sz w:val="28"/>
          <w:szCs w:val="28"/>
          <w:lang w:val="x-none" w:eastAsia="x-none"/>
        </w:rPr>
        <w:t>без доверенности действует от имени Учреждения</w:t>
      </w:r>
      <w:r w:rsidRPr="00944FB4">
        <w:rPr>
          <w:rFonts w:ascii="Times New Roman" w:eastAsia="Times New Roman" w:hAnsi="Times New Roman" w:cs="Times New Roman"/>
          <w:sz w:val="28"/>
          <w:szCs w:val="28"/>
          <w:lang w:eastAsia="x-none"/>
        </w:rPr>
        <w:t>;</w:t>
      </w:r>
    </w:p>
    <w:p w:rsidR="00944FB4" w:rsidRPr="00944FB4" w:rsidRDefault="00944FB4" w:rsidP="00944FB4">
      <w:pPr>
        <w:tabs>
          <w:tab w:val="left" w:pos="242"/>
        </w:tabs>
        <w:spacing w:after="0" w:line="240" w:lineRule="auto"/>
        <w:ind w:right="20"/>
        <w:jc w:val="both"/>
        <w:rPr>
          <w:rFonts w:ascii="Times New Roman" w:eastAsia="Times New Roman" w:hAnsi="Times New Roman" w:cs="Times New Roman"/>
          <w:sz w:val="28"/>
          <w:szCs w:val="28"/>
          <w:lang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утверждает структуру и/или штатное расписание Учреждения</w:t>
      </w:r>
      <w:r w:rsidRPr="00944FB4">
        <w:rPr>
          <w:rFonts w:ascii="Times New Roman" w:eastAsia="Times New Roman" w:hAnsi="Times New Roman" w:cs="Times New Roman"/>
          <w:sz w:val="28"/>
          <w:szCs w:val="28"/>
          <w:lang w:eastAsia="x-none"/>
        </w:rPr>
        <w:t>;</w:t>
      </w:r>
    </w:p>
    <w:p w:rsidR="00944FB4" w:rsidRPr="00944FB4" w:rsidRDefault="00944FB4" w:rsidP="00944FB4">
      <w:pPr>
        <w:tabs>
          <w:tab w:val="left" w:pos="242"/>
        </w:tabs>
        <w:spacing w:after="0" w:line="240" w:lineRule="auto"/>
        <w:ind w:right="20"/>
        <w:jc w:val="both"/>
        <w:rPr>
          <w:rFonts w:ascii="Times New Roman" w:eastAsia="Times New Roman" w:hAnsi="Times New Roman" w:cs="Times New Roman"/>
          <w:sz w:val="28"/>
          <w:szCs w:val="28"/>
          <w:lang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утверждает должностные инструкции работников Учреждения</w:t>
      </w:r>
      <w:r w:rsidRPr="00944FB4">
        <w:rPr>
          <w:rFonts w:ascii="Times New Roman" w:eastAsia="Times New Roman" w:hAnsi="Times New Roman" w:cs="Times New Roman"/>
          <w:sz w:val="28"/>
          <w:szCs w:val="28"/>
          <w:lang w:eastAsia="x-none"/>
        </w:rPr>
        <w:t>;</w:t>
      </w:r>
    </w:p>
    <w:p w:rsidR="00944FB4" w:rsidRPr="00944FB4" w:rsidRDefault="00944FB4" w:rsidP="00944FB4">
      <w:pPr>
        <w:tabs>
          <w:tab w:val="left" w:pos="242"/>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eastAsia="x-none"/>
        </w:rPr>
        <w:tab/>
      </w:r>
      <w:r w:rsidRPr="00944FB4">
        <w:rPr>
          <w:rFonts w:ascii="Times New Roman" w:eastAsia="Times New Roman" w:hAnsi="Times New Roman" w:cs="Times New Roman"/>
          <w:sz w:val="28"/>
          <w:szCs w:val="28"/>
          <w:lang w:eastAsia="x-none"/>
        </w:rPr>
        <w:tab/>
        <w:t>утверждает</w:t>
      </w:r>
      <w:r w:rsidRPr="00944FB4">
        <w:rPr>
          <w:rFonts w:ascii="Times New Roman" w:eastAsia="Times New Roman" w:hAnsi="Times New Roman" w:cs="Times New Roman"/>
          <w:sz w:val="28"/>
          <w:szCs w:val="28"/>
          <w:lang w:val="x-none" w:eastAsia="x-none"/>
        </w:rPr>
        <w:t xml:space="preserve"> положения о </w:t>
      </w:r>
      <w:r w:rsidRPr="00944FB4">
        <w:rPr>
          <w:rFonts w:ascii="Times New Roman" w:eastAsia="Times New Roman" w:hAnsi="Times New Roman" w:cs="Times New Roman"/>
          <w:sz w:val="28"/>
          <w:szCs w:val="28"/>
          <w:lang w:eastAsia="x-none"/>
        </w:rPr>
        <w:t xml:space="preserve">структурных </w:t>
      </w:r>
      <w:r w:rsidRPr="00944FB4">
        <w:rPr>
          <w:rFonts w:ascii="Times New Roman" w:eastAsia="Times New Roman" w:hAnsi="Times New Roman" w:cs="Times New Roman"/>
          <w:sz w:val="28"/>
          <w:szCs w:val="28"/>
          <w:lang w:val="x-none" w:eastAsia="x-none"/>
        </w:rPr>
        <w:t>подразделениях</w:t>
      </w:r>
      <w:r w:rsidRPr="00944FB4">
        <w:rPr>
          <w:rFonts w:ascii="Times New Roman" w:eastAsia="Times New Roman" w:hAnsi="Times New Roman" w:cs="Times New Roman"/>
          <w:sz w:val="28"/>
          <w:szCs w:val="28"/>
          <w:lang w:eastAsia="x-none"/>
        </w:rPr>
        <w:t xml:space="preserve"> Учреждения</w:t>
      </w:r>
      <w:r w:rsidRPr="00944FB4">
        <w:rPr>
          <w:rFonts w:ascii="Times New Roman" w:eastAsia="Times New Roman" w:hAnsi="Times New Roman" w:cs="Times New Roman"/>
          <w:sz w:val="28"/>
          <w:szCs w:val="28"/>
          <w:lang w:val="x-none" w:eastAsia="x-none"/>
        </w:rPr>
        <w:t>;</w:t>
      </w:r>
    </w:p>
    <w:p w:rsidR="00944FB4" w:rsidRPr="00944FB4" w:rsidRDefault="00944FB4" w:rsidP="00944FB4">
      <w:pPr>
        <w:tabs>
          <w:tab w:val="left" w:pos="203"/>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утверждает план финансово-хозяйственной деятельности</w:t>
      </w:r>
      <w:r w:rsidRPr="00944FB4">
        <w:rPr>
          <w:rFonts w:ascii="Times New Roman" w:eastAsia="Times New Roman" w:hAnsi="Times New Roman" w:cs="Times New Roman"/>
          <w:sz w:val="28"/>
          <w:szCs w:val="28"/>
          <w:lang w:eastAsia="x-none"/>
        </w:rPr>
        <w:t xml:space="preserve"> Учреждения</w:t>
      </w:r>
      <w:r w:rsidRPr="00944FB4">
        <w:rPr>
          <w:rFonts w:ascii="Times New Roman" w:eastAsia="Times New Roman" w:hAnsi="Times New Roman" w:cs="Times New Roman"/>
          <w:sz w:val="28"/>
          <w:szCs w:val="28"/>
          <w:lang w:val="x-none" w:eastAsia="x-none"/>
        </w:rPr>
        <w:t>,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44FB4" w:rsidRPr="00944FB4" w:rsidRDefault="00944FB4" w:rsidP="00944FB4">
      <w:pPr>
        <w:tabs>
          <w:tab w:val="left" w:pos="237"/>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подписывает правовые акты и иные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44FB4" w:rsidRPr="00944FB4" w:rsidRDefault="00944FB4" w:rsidP="00944FB4">
      <w:pPr>
        <w:tabs>
          <w:tab w:val="left" w:pos="304"/>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44FB4" w:rsidRPr="00944FB4" w:rsidRDefault="00944FB4" w:rsidP="00944FB4">
      <w:pPr>
        <w:tabs>
          <w:tab w:val="left" w:pos="395"/>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ab/>
      </w:r>
      <w:r w:rsidRPr="00944FB4">
        <w:rPr>
          <w:rFonts w:ascii="Times New Roman" w:eastAsia="Times New Roman" w:hAnsi="Times New Roman" w:cs="Times New Roman"/>
          <w:sz w:val="28"/>
          <w:szCs w:val="28"/>
          <w:lang w:val="x-none" w:eastAsia="x-none"/>
        </w:rPr>
        <w:tab/>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открывает </w:t>
      </w:r>
      <w:r w:rsidRPr="00944FB4">
        <w:rPr>
          <w:rFonts w:ascii="Times New Roman" w:eastAsia="Times New Roman" w:hAnsi="Times New Roman" w:cs="Times New Roman"/>
          <w:bCs/>
          <w:sz w:val="28"/>
          <w:szCs w:val="28"/>
          <w:lang w:eastAsia="ru-RU"/>
        </w:rPr>
        <w:t xml:space="preserve">лицевые </w:t>
      </w:r>
      <w:r w:rsidRPr="00944FB4">
        <w:rPr>
          <w:rFonts w:ascii="Times New Roman" w:eastAsia="Times New Roman" w:hAnsi="Times New Roman" w:cs="Times New Roman"/>
          <w:sz w:val="28"/>
          <w:szCs w:val="28"/>
          <w:lang w:eastAsia="ru-RU"/>
        </w:rPr>
        <w:t>и другие счета;</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является распорядителем кредитов в пределах годовой сметы затрат;</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bCs/>
          <w:sz w:val="28"/>
          <w:szCs w:val="28"/>
          <w:lang w:eastAsia="ru-RU"/>
        </w:rPr>
        <w:t xml:space="preserve">устанавливает заработную плату работникам </w:t>
      </w:r>
      <w:r w:rsidRPr="00944FB4">
        <w:rPr>
          <w:rFonts w:ascii="Times New Roman" w:eastAsia="Times New Roman" w:hAnsi="Times New Roman" w:cs="Times New Roman"/>
          <w:sz w:val="28"/>
          <w:szCs w:val="28"/>
          <w:lang w:eastAsia="ru-RU"/>
        </w:rPr>
        <w:t>Учреждения</w:t>
      </w:r>
      <w:r w:rsidRPr="00944FB4">
        <w:rPr>
          <w:rFonts w:ascii="Times New Roman" w:eastAsia="Times New Roman" w:hAnsi="Times New Roman" w:cs="Times New Roman"/>
          <w:bCs/>
          <w:sz w:val="28"/>
          <w:szCs w:val="28"/>
          <w:lang w:eastAsia="ru-RU"/>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порядок и размеры их премирования;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прием и увольнение работников Учреждения в установленном порядке в соответствии с трудовым законодательством;</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расстановку педагогических кадров согласно штатному расписанию;</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применяет меры поощрения, налагает взыскания на работников Учреждения;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распределяет должностные обязанности;</w:t>
      </w:r>
    </w:p>
    <w:p w:rsidR="00944FB4" w:rsidRPr="00944FB4" w:rsidRDefault="00944FB4" w:rsidP="00944FB4">
      <w:pPr>
        <w:shd w:val="clear" w:color="auto" w:fill="FFFFFF"/>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формирует контингент воспитанников Учреждения;</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lastRenderedPageBreak/>
        <w:t>осуществляет повседневное руководство деятельностью Учреждения в соответствии с Законом Российской Федерации «Об образовании», лицензией, настоящим Уставом;</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944FB4" w:rsidRPr="00944FB4" w:rsidRDefault="00944FB4" w:rsidP="00944FB4">
      <w:pPr>
        <w:spacing w:after="0" w:line="240" w:lineRule="auto"/>
        <w:ind w:left="709"/>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организует аттестацию работников Учреждения;</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создает в Учреждении условия для реализации образовательных программ;</w:t>
      </w:r>
    </w:p>
    <w:p w:rsidR="00944FB4" w:rsidRPr="00944FB4" w:rsidRDefault="00944FB4" w:rsidP="00944FB4">
      <w:pPr>
        <w:spacing w:after="0" w:line="240" w:lineRule="auto"/>
        <w:ind w:firstLine="708"/>
        <w:jc w:val="both"/>
        <w:rPr>
          <w:rFonts w:ascii="Times New Roman" w:eastAsia="Calibri" w:hAnsi="Times New Roman" w:cs="Times New Roman"/>
          <w:sz w:val="28"/>
          <w:szCs w:val="28"/>
        </w:rPr>
      </w:pPr>
      <w:r w:rsidRPr="00944FB4">
        <w:rPr>
          <w:rFonts w:ascii="Times New Roman" w:eastAsia="Calibri" w:hAnsi="Times New Roman" w:cs="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создает необходимые условия для устойчивой работы Учреждения,  обеспечивая его экономическое и социальное развитие;</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обеспечивает соблюдение правил и инструкций по охране труда,   санитарии  и  пожарной безопасности работниками и воспитанниками;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заключает от имени Учреждения гражданско-правовые договора,   влекущие за собой имущественную ответственность и согласовывает их с отделом дошкольного образования, в том числе договор между Учреждением и родителями (законными представителями) ребёнка;</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контроль над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обеспечивает выполнение мобилизационных заданий, установленных Учреждением вышестоящими органами управления, обеспечивает выполнение мероприятий по делам гражданской обороны и чрезвычайным ситуациям:</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представляет в райвоенкомат списки работающих в Учреждении граждан в сроки и по форме, установленными райвоенкоматом;</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прием военнообязанных на работу только при наличии военном билете, отметки о постановке на воинский учёт;</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ведет в установленном порядке учёт военнообязанных и призывников, работающих в Учреждении;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оповещает работающих в Учреждении граждан о вызовах в военкомат и содействует их явки;</w:t>
      </w:r>
    </w:p>
    <w:p w:rsidR="00944FB4" w:rsidRPr="00944FB4" w:rsidRDefault="00944FB4" w:rsidP="00944FB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осуществляет иную деятельность, предусмотренную законодательством Российской Федерации.</w:t>
      </w:r>
    </w:p>
    <w:p w:rsidR="00944FB4" w:rsidRPr="00944FB4" w:rsidRDefault="00944FB4" w:rsidP="00944FB4">
      <w:pPr>
        <w:tabs>
          <w:tab w:val="left" w:pos="0"/>
          <w:tab w:val="left" w:pos="1134"/>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 xml:space="preserve">           9.7. </w:t>
      </w:r>
      <w:r w:rsidRPr="00944FB4">
        <w:rPr>
          <w:rFonts w:ascii="Times New Roman" w:eastAsia="Times New Roman" w:hAnsi="Times New Roman" w:cs="Times New Roman"/>
          <w:sz w:val="28"/>
          <w:szCs w:val="28"/>
          <w:lang w:eastAsia="x-none"/>
        </w:rPr>
        <w:t>Заведующий</w:t>
      </w:r>
      <w:r w:rsidRPr="00944FB4">
        <w:rPr>
          <w:rFonts w:ascii="Times New Roman" w:eastAsia="Times New Roman" w:hAnsi="Times New Roman" w:cs="Times New Roman"/>
          <w:sz w:val="28"/>
          <w:szCs w:val="28"/>
          <w:lang w:val="x-none" w:eastAsia="x-none"/>
        </w:rPr>
        <w:t xml:space="preserve"> действует на основании федеральных законов, иных нормативных правовых актов Российской Федерации, Чеченской Республики, Совета депутатов Курчалоевского муниципального района и Администрации Курчалоевского муниципального района, настоящего Устава, трудового договора. Он подотчетен в своей деятельности отделу дошкольных учреждений, заключившему с ним трудовой договор.</w:t>
      </w:r>
    </w:p>
    <w:p w:rsidR="00944FB4" w:rsidRPr="00944FB4" w:rsidRDefault="00944FB4" w:rsidP="00944FB4">
      <w:pPr>
        <w:tabs>
          <w:tab w:val="left" w:pos="952"/>
          <w:tab w:val="left" w:pos="1134"/>
        </w:tabs>
        <w:spacing w:after="0" w:line="240" w:lineRule="auto"/>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 xml:space="preserve">          9.8.</w:t>
      </w:r>
      <w:r w:rsidRPr="00944FB4">
        <w:rPr>
          <w:rFonts w:ascii="Times New Roman" w:eastAsia="Times New Roman" w:hAnsi="Times New Roman" w:cs="Times New Roman"/>
          <w:sz w:val="28"/>
          <w:szCs w:val="28"/>
          <w:lang w:eastAsia="x-none"/>
        </w:rPr>
        <w:t xml:space="preserve"> Заведующий</w:t>
      </w:r>
      <w:r w:rsidRPr="00944FB4">
        <w:rPr>
          <w:rFonts w:ascii="Times New Roman" w:eastAsia="Times New Roman" w:hAnsi="Times New Roman" w:cs="Times New Roman"/>
          <w:sz w:val="28"/>
          <w:szCs w:val="28"/>
          <w:lang w:val="x-none" w:eastAsia="x-none"/>
        </w:rPr>
        <w:t xml:space="preserve"> обязан:</w:t>
      </w:r>
    </w:p>
    <w:p w:rsidR="00944FB4" w:rsidRPr="00944FB4" w:rsidRDefault="00944FB4" w:rsidP="00944FB4">
      <w:pPr>
        <w:tabs>
          <w:tab w:val="left" w:pos="952"/>
          <w:tab w:val="left" w:pos="1134"/>
        </w:tabs>
        <w:spacing w:after="0" w:line="240" w:lineRule="auto"/>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val="x-none" w:eastAsia="x-none"/>
        </w:rPr>
        <w:t xml:space="preserve">          обеспечивать выполнение муниципального задания в полном объеме;</w:t>
      </w:r>
    </w:p>
    <w:p w:rsidR="00944FB4" w:rsidRPr="00944FB4" w:rsidRDefault="00944FB4" w:rsidP="00944FB4">
      <w:pPr>
        <w:tabs>
          <w:tab w:val="left" w:pos="0"/>
          <w:tab w:val="left" w:pos="1134"/>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eastAsia="x-none"/>
        </w:rPr>
        <w:t xml:space="preserve">          </w:t>
      </w:r>
      <w:r w:rsidRPr="00944FB4">
        <w:rPr>
          <w:rFonts w:ascii="Times New Roman" w:eastAsia="Times New Roman" w:hAnsi="Times New Roman" w:cs="Times New Roman"/>
          <w:sz w:val="28"/>
          <w:szCs w:val="28"/>
          <w:lang w:val="x-none" w:eastAsia="x-none"/>
        </w:rPr>
        <w:t>обеспечивать постоянную работу над повышением качества предоставляемых Учреждением муниципальных и иных услуг, выполнением работ;</w:t>
      </w:r>
    </w:p>
    <w:p w:rsidR="00944FB4" w:rsidRPr="00944FB4" w:rsidRDefault="00944FB4" w:rsidP="00944FB4">
      <w:pPr>
        <w:tabs>
          <w:tab w:val="left" w:pos="1134"/>
        </w:tabs>
        <w:spacing w:after="0" w:line="240" w:lineRule="auto"/>
        <w:ind w:right="20"/>
        <w:jc w:val="both"/>
        <w:rPr>
          <w:rFonts w:ascii="Times New Roman" w:eastAsia="Times New Roman" w:hAnsi="Times New Roman" w:cs="Times New Roman"/>
          <w:sz w:val="28"/>
          <w:szCs w:val="28"/>
          <w:lang w:val="x-none" w:eastAsia="x-none"/>
        </w:rPr>
      </w:pPr>
      <w:r w:rsidRPr="00944FB4">
        <w:rPr>
          <w:rFonts w:ascii="Times New Roman" w:eastAsia="Times New Roman" w:hAnsi="Times New Roman" w:cs="Times New Roman"/>
          <w:sz w:val="28"/>
          <w:szCs w:val="28"/>
          <w:lang w:eastAsia="x-none"/>
        </w:rPr>
        <w:t xml:space="preserve">          </w:t>
      </w:r>
      <w:r w:rsidRPr="00944FB4">
        <w:rPr>
          <w:rFonts w:ascii="Times New Roman" w:eastAsia="Times New Roman" w:hAnsi="Times New Roman" w:cs="Times New Roman"/>
          <w:sz w:val="28"/>
          <w:szCs w:val="28"/>
          <w:lang w:val="x-none" w:eastAsia="x-none"/>
        </w:rPr>
        <w:t>соблюдать установленный Работодателем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44FB4" w:rsidRPr="00944FB4" w:rsidRDefault="00944FB4" w:rsidP="00944FB4">
      <w:pPr>
        <w:tabs>
          <w:tab w:val="left" w:pos="42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составление и выполнение в полном объеме плана финансово-хозяйственной деятельности Учреждения в соответствии с порядком, определенным отделом дошкольного образования;</w:t>
      </w:r>
    </w:p>
    <w:p w:rsidR="00944FB4" w:rsidRPr="00944FB4" w:rsidRDefault="00944FB4" w:rsidP="00944FB4">
      <w:pPr>
        <w:tabs>
          <w:tab w:val="left" w:pos="42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отделом дошкольного образования;</w:t>
      </w:r>
    </w:p>
    <w:p w:rsidR="00944FB4" w:rsidRPr="00944FB4" w:rsidRDefault="00944FB4" w:rsidP="00944FB4">
      <w:pPr>
        <w:tabs>
          <w:tab w:val="left" w:pos="42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44FB4" w:rsidRPr="00944FB4" w:rsidRDefault="00944FB4" w:rsidP="00944FB4">
      <w:pPr>
        <w:tabs>
          <w:tab w:val="left" w:pos="432"/>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 xml:space="preserve">     обеспечивать исполнение договорных обязательств по выполнению работ, оказанию услуг;</w:t>
      </w:r>
    </w:p>
    <w:p w:rsidR="00944FB4" w:rsidRPr="00944FB4" w:rsidRDefault="00944FB4" w:rsidP="00944FB4">
      <w:pPr>
        <w:tabs>
          <w:tab w:val="left" w:pos="432"/>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не допускать превышения предельно допустимого значения просроченной кредиторской задолженности Учреждения;</w:t>
      </w:r>
    </w:p>
    <w:p w:rsidR="00944FB4" w:rsidRPr="00944FB4" w:rsidRDefault="00944FB4" w:rsidP="00944FB4">
      <w:pPr>
        <w:tabs>
          <w:tab w:val="left" w:pos="42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44FB4" w:rsidRPr="00944FB4" w:rsidRDefault="00944FB4" w:rsidP="00944FB4">
      <w:pPr>
        <w:tabs>
          <w:tab w:val="left" w:pos="42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эффективное использование финансов и имущества Учреждения;</w:t>
      </w:r>
    </w:p>
    <w:p w:rsidR="00944FB4" w:rsidRPr="00944FB4" w:rsidRDefault="00944FB4" w:rsidP="00944FB4">
      <w:pPr>
        <w:tabs>
          <w:tab w:val="left" w:pos="42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согласовывать с отделом дошкольного образования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муниципальными актами Совета депутатов Курчалоевского муниципального района, постановлениями и распоряжениями </w:t>
      </w:r>
      <w:r w:rsidRPr="00944FB4">
        <w:rPr>
          <w:rFonts w:ascii="Times New Roman" w:eastAsia="Times New Roman" w:hAnsi="Times New Roman" w:cs="Times New Roman"/>
          <w:sz w:val="28"/>
          <w:szCs w:val="28"/>
          <w:lang w:eastAsia="ru-RU"/>
        </w:rPr>
        <w:lastRenderedPageBreak/>
        <w:t>Администрации Курчалоевского муниципального района,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944FB4" w:rsidRPr="00944FB4" w:rsidRDefault="00944FB4" w:rsidP="00944FB4">
      <w:pPr>
        <w:tabs>
          <w:tab w:val="left" w:pos="422"/>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предварительно согласовывать с отделом дошкольного образования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944FB4" w:rsidRPr="00944FB4" w:rsidRDefault="00944FB4" w:rsidP="00944FB4">
      <w:pPr>
        <w:tabs>
          <w:tab w:val="left" w:pos="44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 xml:space="preserve">     согласовывать с отделом дошкольных учреждений совершение сделок с участием Учреждения в совершении которых имеется заинтересованность;</w:t>
      </w:r>
    </w:p>
    <w:p w:rsidR="00944FB4" w:rsidRPr="00944FB4" w:rsidRDefault="00944FB4" w:rsidP="00944FB4">
      <w:pPr>
        <w:tabs>
          <w:tab w:val="left" w:pos="45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согласовывать с отделом дошкольного образования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Уставом внесение муниципальной  организацией,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944FB4" w:rsidRPr="00944FB4" w:rsidRDefault="00944FB4" w:rsidP="00944FB4">
      <w:pPr>
        <w:tabs>
          <w:tab w:val="left" w:pos="44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согласовывать с отделом дошкольного образования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управлением дошкольных учреждений, а также недвижимого имущества;</w:t>
      </w:r>
    </w:p>
    <w:p w:rsidR="00944FB4" w:rsidRPr="00944FB4" w:rsidRDefault="00944FB4" w:rsidP="00944FB4">
      <w:pPr>
        <w:tabs>
          <w:tab w:val="left" w:pos="44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согласовывать с отделом дошкольных учреждений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Уставом создание и ликвидацию филиалов, открытие и закрытие представительств Учреждения;</w:t>
      </w:r>
    </w:p>
    <w:p w:rsidR="00944FB4" w:rsidRPr="00944FB4" w:rsidRDefault="00944FB4" w:rsidP="00944FB4">
      <w:pPr>
        <w:tabs>
          <w:tab w:val="left" w:pos="44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44FB4" w:rsidRPr="00944FB4" w:rsidRDefault="00944FB4" w:rsidP="00944FB4">
      <w:pPr>
        <w:tabs>
          <w:tab w:val="left" w:pos="442"/>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незамедлительно сообщить отделу дошкольных учреждений о возникновении ситуации, представляющей угрозу жизни и здоровью граждан, сохранности имущества Учреждения;</w:t>
      </w:r>
    </w:p>
    <w:p w:rsidR="00944FB4" w:rsidRPr="00944FB4" w:rsidRDefault="00944FB4" w:rsidP="00944FB4">
      <w:pPr>
        <w:tabs>
          <w:tab w:val="left" w:pos="44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 xml:space="preserve">           обеспечивать соблюдение Правил внутреннего трудового распорядка и трудовой дисциплины работниками Учреждения;</w:t>
      </w:r>
    </w:p>
    <w:p w:rsidR="00944FB4" w:rsidRPr="00944FB4" w:rsidRDefault="00944FB4" w:rsidP="00944FB4">
      <w:pPr>
        <w:tabs>
          <w:tab w:val="left" w:pos="447"/>
          <w:tab w:val="left" w:pos="1134"/>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44FB4" w:rsidRPr="00944FB4" w:rsidRDefault="00944FB4" w:rsidP="00944FB4">
      <w:pPr>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9.9. Заведующий несёт ответственность в установленном   законодательством Российской Федерации в порядке за:</w:t>
      </w:r>
    </w:p>
    <w:p w:rsidR="00944FB4" w:rsidRPr="00944FB4" w:rsidRDefault="00944FB4" w:rsidP="00944FB4">
      <w:pPr>
        <w:shd w:val="clear" w:color="auto" w:fill="FFFFFF"/>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невыполнение настоящего Устава и функций, отнесённых к его компетенции;</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реализацию в неполном объеме образовательных программ, предусмотренных учебным планом и графиком образовательного процесса;</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жизнь и здоровье воспитанников и работников Учреждения во время образовательного процесса, организованного труда и отдыха;</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нарушение прав и свобод, порядка приёма и отчисления воспитанников;</w:t>
      </w:r>
    </w:p>
    <w:p w:rsidR="00944FB4" w:rsidRPr="00944FB4" w:rsidRDefault="00944FB4" w:rsidP="00944FB4">
      <w:pPr>
        <w:shd w:val="clear" w:color="auto" w:fill="FFFFFF"/>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организацию образовательного процесса;</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финансово-хозяйственную деятельность Учреждение, обеспечение точного учёта и отчётности;</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не выполнение работниками правил и инструкций по охране труда, санитарно- гигиенических норм, требований пожарной безопасности;</w:t>
      </w:r>
    </w:p>
    <w:p w:rsidR="00944FB4" w:rsidRPr="00944FB4" w:rsidRDefault="00944FB4" w:rsidP="00944FB4">
      <w:pPr>
        <w:shd w:val="clear" w:color="auto" w:fill="FFFFFF"/>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несвоевременную сдачу в городской архив документов;</w:t>
      </w:r>
    </w:p>
    <w:p w:rsidR="00944FB4" w:rsidRPr="00944FB4" w:rsidRDefault="00944FB4" w:rsidP="00944FB4">
      <w:pPr>
        <w:shd w:val="clear" w:color="auto" w:fill="FFFFFF"/>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создание благоприятного морально - психологического климата в   коллективе участников образовательного процесса;</w:t>
      </w:r>
    </w:p>
    <w:p w:rsidR="00944FB4" w:rsidRPr="00944FB4" w:rsidRDefault="00944FB4" w:rsidP="00944FB4">
      <w:pPr>
        <w:tabs>
          <w:tab w:val="left" w:pos="1134"/>
        </w:tabs>
        <w:spacing w:after="0" w:line="240" w:lineRule="auto"/>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          иные действия, не предусмотренные законодательством Российской Федерации, нормативными актами органов местного самоуправления, распоряжениями отдела дошкольного образования.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9.10. В качестве общественной организации в Учреждении могут действовать групповые и общие родительские комитеты и другие организации родителей. Они содействуют объединению усилий семьи и Учреждения в деле развития, обучения и воспитания детей. В состав общего Родительского комитета входят по 1-2 представителя от каждой группы.</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9.11. Попечительский совет Учреждения является формой самоуправления Учреждения. В состав Попечительского совета могут входить представители государственных органов, органов местного самоуправления и организаций различных форм собственности, родители (законные представители) воспитанников и иные лица, заинтересованные в совершенствовании деятельности и развитии Учреждения.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9.12. Попечительский совет:</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детского сада;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осуществляет поиск источников внебюджетного финансирования;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участвует в определении направления, формы, размера и порядка использования внебюджетных средств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содействует организации и улучшению условий труда педагогических и других работников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содействует организации конкурсов, соревнований и других массовых мероприятий для детей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содействует совершенствованию материально-технической базы Учреждения, благоустройству его помещений и территорий;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9.13. Методическое объединение воспитателей ведет методическую работу по направлению деятельности Учреждения. В своей работе методические объединения подчинены педагогическому совету Учреждения.</w:t>
      </w:r>
    </w:p>
    <w:p w:rsidR="00944FB4" w:rsidRPr="00944FB4" w:rsidRDefault="00944FB4" w:rsidP="00944FB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44FB4">
        <w:rPr>
          <w:rFonts w:ascii="Times New Roman" w:eastAsia="Times New Roman" w:hAnsi="Times New Roman" w:cs="Times New Roman"/>
          <w:b/>
          <w:bCs/>
          <w:sz w:val="28"/>
          <w:szCs w:val="28"/>
          <w:lang w:eastAsia="ru-RU"/>
        </w:rPr>
        <w:t xml:space="preserve">10. Порядок комплектования работников </w:t>
      </w:r>
      <w:r w:rsidRPr="00944FB4">
        <w:rPr>
          <w:rFonts w:ascii="Times New Roman" w:eastAsia="Times New Roman" w:hAnsi="Times New Roman" w:cs="Times New Roman"/>
          <w:b/>
          <w:sz w:val="28"/>
          <w:szCs w:val="28"/>
          <w:lang w:eastAsia="ru-RU"/>
        </w:rPr>
        <w:t>Учреждения</w:t>
      </w:r>
      <w:r w:rsidRPr="00944FB4">
        <w:rPr>
          <w:rFonts w:ascii="Times New Roman" w:eastAsia="Times New Roman" w:hAnsi="Times New Roman" w:cs="Times New Roman"/>
          <w:b/>
          <w:bCs/>
          <w:sz w:val="28"/>
          <w:szCs w:val="28"/>
          <w:lang w:eastAsia="ru-RU"/>
        </w:rPr>
        <w:t xml:space="preserve"> и условий</w:t>
      </w:r>
      <w:r w:rsidRPr="00944FB4">
        <w:rPr>
          <w:rFonts w:ascii="Times New Roman" w:eastAsia="Times New Roman" w:hAnsi="Times New Roman" w:cs="Times New Roman"/>
          <w:sz w:val="28"/>
          <w:szCs w:val="28"/>
          <w:lang w:eastAsia="ru-RU"/>
        </w:rPr>
        <w:t xml:space="preserve"> </w:t>
      </w:r>
      <w:r w:rsidRPr="00944FB4">
        <w:rPr>
          <w:rFonts w:ascii="Times New Roman" w:eastAsia="Times New Roman" w:hAnsi="Times New Roman" w:cs="Times New Roman"/>
          <w:b/>
          <w:bCs/>
          <w:sz w:val="28"/>
          <w:szCs w:val="28"/>
          <w:lang w:eastAsia="ru-RU"/>
        </w:rPr>
        <w:t>оплаты труда</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44FB4">
        <w:rPr>
          <w:rFonts w:ascii="Times New Roman" w:eastAsia="Times New Roman" w:hAnsi="Times New Roman" w:cs="Times New Roman"/>
          <w:sz w:val="28"/>
          <w:szCs w:val="28"/>
          <w:lang w:eastAsia="ru-RU"/>
        </w:rPr>
        <w:t xml:space="preserve">10.1. Для работников Учреждения работодателем является данное   Учреждение в лице заведующего. Отношения работника Учреждения и администрации Учреждения регулируется трудовым договором. Условия    трудового договора не могут противоречить трудовому законодательству Российской Федерации. </w:t>
      </w:r>
      <w:r w:rsidRPr="00944FB4">
        <w:rPr>
          <w:rFonts w:ascii="Times New Roman" w:eastAsia="Times New Roman" w:hAnsi="Times New Roman" w:cs="Times New Roman"/>
          <w:bCs/>
          <w:sz w:val="28"/>
          <w:szCs w:val="28"/>
          <w:lang w:eastAsia="ru-RU"/>
        </w:rPr>
        <w:t xml:space="preserve">Работникам </w:t>
      </w:r>
      <w:r w:rsidRPr="00944FB4">
        <w:rPr>
          <w:rFonts w:ascii="Times New Roman" w:eastAsia="Times New Roman" w:hAnsi="Times New Roman" w:cs="Times New Roman"/>
          <w:sz w:val="28"/>
          <w:szCs w:val="28"/>
          <w:lang w:eastAsia="ru-RU"/>
        </w:rPr>
        <w:t>Учреждения</w:t>
      </w:r>
      <w:r w:rsidRPr="00944FB4">
        <w:rPr>
          <w:rFonts w:ascii="Times New Roman" w:eastAsia="Times New Roman" w:hAnsi="Times New Roman" w:cs="Times New Roman"/>
          <w:bCs/>
          <w:sz w:val="28"/>
          <w:szCs w:val="28"/>
          <w:lang w:eastAsia="ru-RU"/>
        </w:rPr>
        <w:t xml:space="preserve"> устанавливается заработная плата, в том числе надбавки и доплаты к должностному окладу, порядок и размеры их премирования.</w:t>
      </w:r>
    </w:p>
    <w:p w:rsidR="00944FB4" w:rsidRPr="00944FB4" w:rsidRDefault="00944FB4" w:rsidP="00944F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10.2. 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944FB4" w:rsidRPr="00944FB4" w:rsidRDefault="00944FB4" w:rsidP="00944FB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10.3. К педагогической и трудовой деятельности не допускаются лица:</w:t>
      </w:r>
    </w:p>
    <w:p w:rsidR="00944FB4" w:rsidRPr="00944FB4" w:rsidRDefault="00944FB4" w:rsidP="00944FB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3" w:name="sub_331202"/>
      <w:r w:rsidRPr="00944FB4">
        <w:rPr>
          <w:rFonts w:ascii="Times New Roman" w:eastAsia="Calibri"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944FB4" w:rsidRPr="00944FB4" w:rsidRDefault="00944FB4" w:rsidP="00944FB4">
      <w:pPr>
        <w:spacing w:after="0" w:line="240" w:lineRule="auto"/>
        <w:ind w:firstLine="709"/>
        <w:jc w:val="both"/>
        <w:rPr>
          <w:rFonts w:ascii="Times New Roman" w:eastAsia="Calibri" w:hAnsi="Times New Roman" w:cs="Times New Roman"/>
          <w:sz w:val="28"/>
          <w:szCs w:val="28"/>
          <w:lang w:eastAsia="ru-RU"/>
        </w:rPr>
      </w:pPr>
      <w:bookmarkStart w:id="4" w:name="sub_33122"/>
      <w:r w:rsidRPr="00944FB4">
        <w:rPr>
          <w:rFonts w:ascii="Times New Roman" w:eastAsia="Calibri" w:hAnsi="Times New Roman" w:cs="Times New Roman"/>
          <w:sz w:val="28"/>
          <w:szCs w:val="28"/>
          <w:lang w:eastAsia="ru-RU"/>
        </w:rPr>
        <w:t>имеющие неснятую или непогашенную судимость за иные умышленные тяжкие и особо тяжкие преступления, не имеющие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деятельности в образовательном учреждении;</w:t>
      </w:r>
    </w:p>
    <w:bookmarkEnd w:id="4"/>
    <w:p w:rsidR="00944FB4" w:rsidRPr="00944FB4" w:rsidRDefault="00944FB4" w:rsidP="00944FB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44FB4">
        <w:rPr>
          <w:rFonts w:ascii="Times New Roman" w:eastAsia="Calibri" w:hAnsi="Times New Roman" w:cs="Times New Roman"/>
          <w:sz w:val="28"/>
          <w:szCs w:val="28"/>
          <w:lang w:eastAsia="ru-RU"/>
        </w:rPr>
        <w:t>признанные недееспособными в установленном федеральным законом порядке;</w:t>
      </w:r>
    </w:p>
    <w:p w:rsidR="00944FB4" w:rsidRPr="00944FB4" w:rsidRDefault="00944FB4" w:rsidP="00944FB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5" w:name="sub_33123"/>
      <w:r w:rsidRPr="00944FB4">
        <w:rPr>
          <w:rFonts w:ascii="Times New Roman" w:eastAsia="Calibri"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End w:id="5"/>
    </w:p>
    <w:p w:rsidR="00944FB4" w:rsidRPr="00944FB4" w:rsidRDefault="00944FB4" w:rsidP="00944FB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6" w:name="sub_331203"/>
      <w:bookmarkEnd w:id="3"/>
      <w:r w:rsidRPr="00944FB4">
        <w:rPr>
          <w:rFonts w:ascii="Times New Roman" w:eastAsia="Calibri" w:hAnsi="Times New Roman" w:cs="Times New Roman"/>
          <w:sz w:val="28"/>
          <w:szCs w:val="28"/>
          <w:lang w:eastAsia="ru-RU"/>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w:t>
      </w:r>
      <w:r w:rsidRPr="00944FB4">
        <w:rPr>
          <w:rFonts w:ascii="Times New Roman" w:eastAsia="Calibri" w:hAnsi="Times New Roman" w:cs="Times New Roman"/>
          <w:sz w:val="28"/>
          <w:szCs w:val="28"/>
          <w:lang w:eastAsia="ru-RU"/>
        </w:rPr>
        <w:lastRenderedPageBreak/>
        <w:t xml:space="preserve">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w:t>
      </w:r>
      <w:bookmarkStart w:id="7" w:name="sub_455539340"/>
      <w:bookmarkStart w:id="8" w:name="sub_3313"/>
      <w:bookmarkEnd w:id="6"/>
    </w:p>
    <w:p w:rsidR="00944FB4" w:rsidRPr="00944FB4" w:rsidRDefault="00944FB4" w:rsidP="00944FB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44FB4">
        <w:rPr>
          <w:rFonts w:ascii="Times New Roman" w:eastAsia="Calibri" w:hAnsi="Times New Roman" w:cs="Times New Roman"/>
          <w:sz w:val="28"/>
          <w:szCs w:val="28"/>
          <w:lang w:eastAsia="ru-RU"/>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деятельности в образовательном учреждении.</w:t>
      </w:r>
    </w:p>
    <w:bookmarkEnd w:id="7"/>
    <w:bookmarkEnd w:id="8"/>
    <w:p w:rsidR="00944FB4" w:rsidRPr="00944FB4" w:rsidRDefault="00944FB4" w:rsidP="00944FB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44FB4">
        <w:rPr>
          <w:rFonts w:ascii="Times New Roman" w:eastAsia="Calibri" w:hAnsi="Times New Roman" w:cs="Times New Roman"/>
          <w:sz w:val="28"/>
          <w:szCs w:val="28"/>
          <w:lang w:eastAsia="ru-RU"/>
        </w:rPr>
        <w:t>Работодатель обязан отстранить от работы (не допускать к работе) работника при получении от правоохранительных органов сведений о том, что данный работник подвергается уголовному преследованию за вышеуказанные преступления,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10.4. Трудовой договор может быть прекращен по основаниям, предусмотренным Трудовым Кодексом РФ и иными федеральными законами.</w:t>
      </w:r>
    </w:p>
    <w:p w:rsidR="00944FB4" w:rsidRPr="00944FB4" w:rsidRDefault="00944FB4" w:rsidP="00944FB4">
      <w:pPr>
        <w:spacing w:after="0" w:line="240" w:lineRule="auto"/>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11. Участники образовательного процесса (их права и обязанности)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11.1. Участниками образовательного процесса в Учреждении являются воспитанники, педагогические работники Учреждения, родители (законные представители) воспитанников.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11.2. При приеме детей Учреждение обязано ознакомить родителей (законных представителей) с Уставом Учреждения и другими документами, регламентирующими организацию образовательного процесса.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11.3. Взаимоотношения между Учреждением и родителями (законными представителями) регулируются договором. Отношения воспитанника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11.4. Права воспитанников:</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Учреждение обеспечивает права каждого ребенка в соответствии с Конвенцией о правах ребенка, принятой 44 сессией Ассамблеи ООН и действующим законодательством. Ребенку гарантируется: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охрана жизни и здоровья;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защита от всех форм психического и физического насилия;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защита его достоинства;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удовлетворение потребностей в эмоционально-личностном общении;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удовлетворение физических потребностей (в питании, сне, отдыхе и др.) в соответствие с его возрастом и индивидуальными особенностями развития;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развитие его творческих способностей и интересов;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образование в соответствие с государственным образовательным стандартом;</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предоставление оборудования, игр, игрушек, учебных пособий.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11.5. Родители (законные представители) имеют право:</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защищать права и интересы ребенка;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знакомиться с образовательной программой;</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вносить предложения по улучшению работы с детьми, в т.ч. по организации дополнительных услуг (платных): образовательных и оздоровительных;</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оказывать Учреждению посильную помощь в реализации его уставных задач;</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посещать Учреждение, беседовать с педагогами;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заслушивать отчеты заведующего и педагогов о работе с детьми;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досрочно расторгать договор между Учреждением и родителями;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избирать и быть избранным в Родительский комитет детского сада или иные родительские организации;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принимать участие и выражать свое мнение на общих и групповых родительских собраниях;</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знакомиться с Уставом детского сада и другими документами, регламентирующими учебно-воспитательный процесс;</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вносить добровольные пожертвования и взносы для развития детского сада.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11.6. Родители (законные представители) обязаны:</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выполнять Устав Учреждения в части, касающейся их прав и обязанностей;</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соблюдать условия договора между Учреждением и родителями (законными представителями) каждого ребенка;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вносить плату за содержание ребенка в Учреждении;</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способствовать развитию личности ребенка (игры с детьми, посещение выставок, театров, обсуждение прочитанных книг, просмотренных кинофильмов, Учреждение и проведение экскурсий, походов и т.д.);</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своевременно ставить в известность медицинского работника детского сада о причине отсутствия ребенка;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посещать проводимые детским садом родительские собрания и другие мероприятия, проводимые для родителей.</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11.7. Педагог имеет право:</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участвовать в работе Совета педагогов;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выбирать, разрабатывать и применять образовательные программы (в т.ч. авторские); методики обучения и воспитания; учебные пособия и материалы;</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защищать свою профессиональную честь и достоинство;</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требовать от администрации Учреждения условий, необходимых для выполнения должностных обязанностей, повышения квалификации в рамках имеющихся средств;</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повышать квалификацию, профессиональное мастерство;</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аттестоваться на основе соискательства на соответствующую квалификационную категорию;</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участвовать в научно-экспериментальной работе;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распространять свой педагогический опыт, получивший научное обоснование;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получать социальные льготы и гарантии, установленные законодательством Российской Федерации; дополнительные льготы, предоставляемые педагогическим работникам местными органами власти и управления, учредителем, администрацией Учреждения.</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11.8. Педагог Учреждения обязан:</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выполнять Устав Учреждения, условия трудового договора;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соблюдать должностные инструкции, Правила внутреннего трудового распорядка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охранять жизнь и здоровье детей;</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защищать ребенка от всех форм физического и психического насилия;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сотрудничать с семьей по вопросам воспитания и обучения ребенка;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обладать профессиональными умениями, постоянно их совершенствовать;</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удовлетворять требованиям, соответствующим тарифно-квалификационным характеристикам;</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поддерживать дисциплину в Учреждении на основе уважения человеческого достоинства воспитанников;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принимать участие в разборе конфликтов по письменному заявлению родителей (законных представителей) или других лиц;</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проводить консультации, приглашать на консилиум специалистов;</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хранить профессиональную и служебную тайну;</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 распространять сведения, полученные в результате диагностической и консультационной работы.</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11.9. Педагог Учреждения несет в установленном законодательством РФ порядке ответственность за: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невыполнение функций, отнесенных к его компетенции;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реализацию не в полном объеме образовательных программ;</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качество реализуемых образовательных программ;</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соответствие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и потребностям воспитанников;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жизнь и здоровье воспитанников и работников Учреждения во время образовательного процесса;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нарушение прав и свобод воспитанников и работников Учреждения;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иные действия, предусмотренные законодательством РФ. </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12. Охрана труда</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12.1. С целью реализации законодательных и иных нормативно-правовых актов по охране труда РФ за Руководителем Учреждения устанавливаются основные обязанности по обеспечению здоровых и безопасных условий труда, соблюдению требований законодательных и нормативно-правовых актов по охране труда. Непосредственное руководство работой по охране труда в Учреждении осуществляет должностное лицо, на которое приказом возложены обязанности по организационному обеспечению охраны труда.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12.2. Работодатель в соответствии с действующим законодательством о труде и охране труда в рамках своих возможностей обязан обеспечить:</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безопасность работников при эксплуатации зданий, сооружений, оборудования, применяемых в производстве инструментов, сырья и материалов;</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соответствующие требованиям охраны труда условия труда на каждом рабочем месте;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санитарно-бытовое и лечебно-профилактическое обслуживание работников в соответствии с требованиями охраны труда;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режим труда и отдыха работников в соответствии с законодательством РФ и законодательством субъектов РФ;</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и проверку знаний требований охраны труда, безопасных методов и приемов выполнения работ;</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информировать работников об условиях и охране труда на рабочих местах, о существующем риске повреждения здоровья и полагающихся им средствах индивидуальной защиты, и компенсациях;</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беспрепятственный допуск должностных лиц органов государственного управления охраной труда, органов государственного надзора и контроля над соблюдением трудового законодательства и иных нормативных правовых актов, содержащих нормы трудового права, представителей органов общественного контроля в целях проведения проверок условий и охраны труда в Учреждении и расследовании несчастных случаев на производстве и профессиональных заболеваний;</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организацию контроля над состоянием условий труда на рабочих местах, а также правильностью применения работниками средств индивидуальной и коллективной защиты;</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ознакомление работников с требованиями охраны труда.</w:t>
      </w:r>
    </w:p>
    <w:p w:rsidR="00944FB4" w:rsidRPr="00944FB4" w:rsidRDefault="00944FB4" w:rsidP="00944FB4">
      <w:p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12.3. Работники в соответствии с действующим законодательством о труде и охране труда обязаны:</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правильно применять средства индивидуальной и коллективной защиты;</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немедленно извещать непосредственного или вышестоящего руководителя о любой ситуации, угрожающей жизни и здоровью людей, о каждом несчастном случае, происшедшим на производстве или об ухудшении состояния своего здоровья;</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944FB4" w:rsidRPr="00944FB4" w:rsidRDefault="00944FB4" w:rsidP="00944FB4">
      <w:pPr>
        <w:spacing w:after="0" w:line="240" w:lineRule="auto"/>
        <w:jc w:val="both"/>
        <w:rPr>
          <w:rFonts w:ascii="Times New Roman" w:eastAsia="Times New Roman" w:hAnsi="Times New Roman" w:cs="Times New Roman"/>
          <w:b/>
          <w:sz w:val="28"/>
          <w:szCs w:val="28"/>
          <w:lang w:eastAsia="ru-RU"/>
        </w:rPr>
      </w:pPr>
    </w:p>
    <w:p w:rsidR="00944FB4" w:rsidRPr="00944FB4" w:rsidRDefault="00944FB4" w:rsidP="00944FB4">
      <w:pPr>
        <w:spacing w:after="0" w:line="240" w:lineRule="auto"/>
        <w:ind w:firstLine="709"/>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13. Ликвидация и реорганизация, изменение типа Учреждения</w:t>
      </w:r>
    </w:p>
    <w:p w:rsidR="00944FB4" w:rsidRPr="00944FB4" w:rsidRDefault="00944FB4" w:rsidP="00944FB4">
      <w:pPr>
        <w:spacing w:after="0" w:line="240" w:lineRule="auto"/>
        <w:ind w:left="480"/>
        <w:jc w:val="both"/>
        <w:rPr>
          <w:rFonts w:ascii="Times New Roman" w:eastAsia="Times New Roman" w:hAnsi="Times New Roman" w:cs="Times New Roman"/>
          <w:b/>
          <w:sz w:val="28"/>
          <w:szCs w:val="28"/>
          <w:lang w:eastAsia="ru-RU"/>
        </w:rPr>
      </w:pPr>
    </w:p>
    <w:p w:rsidR="00944FB4" w:rsidRPr="00944FB4" w:rsidRDefault="00944FB4" w:rsidP="00944FB4">
      <w:pPr>
        <w:tabs>
          <w:tab w:val="left" w:pos="577"/>
        </w:tabs>
        <w:spacing w:after="0" w:line="240" w:lineRule="auto"/>
        <w:ind w:right="20"/>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ab/>
        <w:t>13.1. Учреждение может быть реорганизовано или ликвидировано в порядке, предусмотренном Гражданским Кодексом РФ,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или по решению суда.</w:t>
      </w:r>
    </w:p>
    <w:p w:rsidR="00944FB4" w:rsidRPr="00944FB4" w:rsidRDefault="00944FB4" w:rsidP="00944FB4">
      <w:pPr>
        <w:spacing w:after="0" w:line="240" w:lineRule="auto"/>
        <w:ind w:left="20"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Реорганизация Учреждения может быть осуществлена в форме его слияния, присоединения, разделения или выделения.</w:t>
      </w:r>
    </w:p>
    <w:p w:rsidR="00944FB4" w:rsidRPr="00944FB4" w:rsidRDefault="00944FB4" w:rsidP="00944FB4">
      <w:pPr>
        <w:spacing w:after="0" w:line="240" w:lineRule="auto"/>
        <w:ind w:left="20" w:right="20"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13.2. Изменение типа Учреждения в целях создания казенного учреждения осуществляются в порядке, устанавливаемом Администрацией Курчалоевского муниципального района.</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lastRenderedPageBreak/>
        <w:t>13.3. Изменение типа учреждения в целях создания автономного учреждения осуществляются в порядке, установленном Федеральным законом "Об автономных учреждениях".</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13.4. Принятие решения о ликвидации и проведение ликвидации Учреждения осуществляются в порядке, установленном Администрацией Курчалоевского муниципального района.</w:t>
      </w: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13.5.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944FB4" w:rsidRPr="00944FB4" w:rsidRDefault="00944FB4" w:rsidP="00944FB4">
      <w:pPr>
        <w:tabs>
          <w:tab w:val="left" w:pos="558"/>
        </w:tabs>
        <w:spacing w:after="0" w:line="240" w:lineRule="auto"/>
        <w:ind w:right="20" w:firstLine="709"/>
        <w:jc w:val="both"/>
        <w:rPr>
          <w:rFonts w:ascii="Times New Roman" w:eastAsia="Times New Roman" w:hAnsi="Times New Roman" w:cs="Times New Roman"/>
          <w:sz w:val="28"/>
          <w:szCs w:val="28"/>
          <w:lang w:eastAsia="ru-RU"/>
        </w:rPr>
      </w:pPr>
    </w:p>
    <w:p w:rsidR="00944FB4" w:rsidRPr="00944FB4" w:rsidRDefault="00944FB4" w:rsidP="00944FB4">
      <w:pPr>
        <w:numPr>
          <w:ilvl w:val="0"/>
          <w:numId w:val="33"/>
        </w:num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Внесение изменений и дополнений в устав</w:t>
      </w:r>
    </w:p>
    <w:p w:rsidR="00944FB4" w:rsidRPr="00944FB4" w:rsidRDefault="00944FB4" w:rsidP="00944FB4">
      <w:pPr>
        <w:spacing w:after="0" w:line="240" w:lineRule="auto"/>
        <w:ind w:left="1120" w:firstLine="709"/>
        <w:rPr>
          <w:rFonts w:ascii="Times New Roman" w:eastAsia="Times New Roman" w:hAnsi="Times New Roman" w:cs="Times New Roman"/>
          <w:sz w:val="28"/>
          <w:szCs w:val="28"/>
          <w:lang w:eastAsia="ru-RU"/>
        </w:rPr>
      </w:pPr>
    </w:p>
    <w:p w:rsidR="00944FB4" w:rsidRPr="00944FB4" w:rsidRDefault="00944FB4" w:rsidP="00944FB4">
      <w:pPr>
        <w:spacing w:after="0" w:line="240" w:lineRule="auto"/>
        <w:ind w:right="20"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14.1. Все изменения и дополнения к настоящему Уставу подлежат государственной регистрации в установленном порядке.</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numPr>
          <w:ilvl w:val="0"/>
          <w:numId w:val="33"/>
        </w:numPr>
        <w:spacing w:after="0" w:line="240" w:lineRule="auto"/>
        <w:ind w:firstLine="709"/>
        <w:jc w:val="center"/>
        <w:rPr>
          <w:rFonts w:ascii="Times New Roman" w:eastAsia="Times New Roman" w:hAnsi="Times New Roman" w:cs="Times New Roman"/>
          <w:b/>
          <w:sz w:val="28"/>
          <w:szCs w:val="28"/>
          <w:lang w:eastAsia="ru-RU"/>
        </w:rPr>
      </w:pPr>
      <w:r w:rsidRPr="00944FB4">
        <w:rPr>
          <w:rFonts w:ascii="Times New Roman" w:eastAsia="Times New Roman" w:hAnsi="Times New Roman" w:cs="Times New Roman"/>
          <w:b/>
          <w:sz w:val="28"/>
          <w:szCs w:val="28"/>
          <w:lang w:eastAsia="ru-RU"/>
        </w:rPr>
        <w:t>Локальные акты, регламентирующие деятельность Учреждения</w:t>
      </w:r>
    </w:p>
    <w:p w:rsidR="00944FB4" w:rsidRPr="00944FB4" w:rsidRDefault="00944FB4" w:rsidP="00944FB4">
      <w:pPr>
        <w:spacing w:after="0" w:line="240" w:lineRule="auto"/>
        <w:ind w:firstLine="709"/>
        <w:jc w:val="both"/>
        <w:rPr>
          <w:rFonts w:ascii="Times New Roman" w:eastAsia="Times New Roman" w:hAnsi="Times New Roman" w:cs="Times New Roman"/>
          <w:b/>
          <w:sz w:val="28"/>
          <w:szCs w:val="28"/>
          <w:lang w:eastAsia="ru-RU"/>
        </w:rPr>
      </w:pPr>
    </w:p>
    <w:p w:rsidR="00944FB4" w:rsidRPr="00944FB4" w:rsidRDefault="00944FB4" w:rsidP="00944FB4">
      <w:pPr>
        <w:numPr>
          <w:ilvl w:val="1"/>
          <w:numId w:val="33"/>
        </w:num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Деятельность Учреждения регламентируется следующими видами локальных актов:</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Устав;</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приказы, распоряжения заведующего детским садом;</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правила внутреннего трудового распорядка;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штатное расписание;</w:t>
      </w:r>
    </w:p>
    <w:p w:rsidR="00944FB4" w:rsidRPr="00944FB4" w:rsidRDefault="00944FB4" w:rsidP="00944FB4">
      <w:pPr>
        <w:spacing w:after="0" w:line="240" w:lineRule="auto"/>
        <w:ind w:firstLine="708"/>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договор между Учреждением и родителями (законными представителями) ребенка;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положение о доплатах и надбавках работникам Учреждения;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инструкция по организации охраны жизни и здоровья детей;</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инструкции по охране труда;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инструкции по пожарной безопасности;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должностные инструкции;</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должностные обязанности по охране труда;</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коллективный договор;</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положение о Совете педагогов Учреждения;</w:t>
      </w:r>
    </w:p>
    <w:p w:rsidR="00944FB4" w:rsidRPr="00944FB4" w:rsidRDefault="00944FB4" w:rsidP="00944FB4">
      <w:pPr>
        <w:spacing w:after="0" w:line="240" w:lineRule="auto"/>
        <w:ind w:left="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 xml:space="preserve">санитарные правила и нормы. </w:t>
      </w:r>
    </w:p>
    <w:p w:rsidR="00944FB4" w:rsidRPr="00944FB4" w:rsidRDefault="00944FB4" w:rsidP="00944FB4">
      <w:pPr>
        <w:numPr>
          <w:ilvl w:val="1"/>
          <w:numId w:val="33"/>
        </w:numPr>
        <w:spacing w:after="0" w:line="240" w:lineRule="auto"/>
        <w:ind w:firstLine="709"/>
        <w:jc w:val="both"/>
        <w:rPr>
          <w:rFonts w:ascii="Times New Roman" w:eastAsia="Times New Roman" w:hAnsi="Times New Roman" w:cs="Times New Roman"/>
          <w:sz w:val="28"/>
          <w:szCs w:val="28"/>
          <w:lang w:eastAsia="ru-RU"/>
        </w:rPr>
      </w:pPr>
      <w:r w:rsidRPr="00944FB4">
        <w:rPr>
          <w:rFonts w:ascii="Times New Roman" w:eastAsia="Times New Roman" w:hAnsi="Times New Roman" w:cs="Times New Roman"/>
          <w:sz w:val="28"/>
          <w:szCs w:val="28"/>
          <w:lang w:eastAsia="ru-RU"/>
        </w:rPr>
        <w:t>Локальные акты, издаваемые администрацией Учреждения, не должны противоречить законодательству Российской Федерации и Чеченской Республики, Закону РФ «Об образовании», Порядку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 настоящему Уставу.</w:t>
      </w:r>
    </w:p>
    <w:p w:rsidR="00944FB4" w:rsidRDefault="00944FB4"/>
    <w:p w:rsidR="00944FB4" w:rsidRDefault="00944FB4"/>
    <w:p w:rsidR="00944FB4" w:rsidRDefault="00944FB4">
      <w:bookmarkStart w:id="9" w:name="_GoBack"/>
      <w:bookmarkEnd w:id="9"/>
      <w:r>
        <w:lastRenderedPageBreak/>
        <w:pict>
          <v:shape id="_x0000_i1027" type="#_x0000_t75" style="width:467.25pt;height:643.5pt">
            <v:imagedata r:id="rId6" o:title="Скан_20221124 (9)"/>
          </v:shape>
        </w:pict>
      </w:r>
    </w:p>
    <w:sectPr w:rsidR="00944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144"/>
    <w:multiLevelType w:val="multilevel"/>
    <w:tmpl w:val="99BE747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225CA"/>
    <w:multiLevelType w:val="multilevel"/>
    <w:tmpl w:val="7B2820B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F73F7"/>
    <w:multiLevelType w:val="multilevel"/>
    <w:tmpl w:val="7910B9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lfaen" w:hAnsi="Sylfaen"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A5352"/>
    <w:multiLevelType w:val="hybridMultilevel"/>
    <w:tmpl w:val="AB7C2F78"/>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67156E"/>
    <w:multiLevelType w:val="hybridMultilevel"/>
    <w:tmpl w:val="8B2C7BFC"/>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90576"/>
    <w:multiLevelType w:val="hybridMultilevel"/>
    <w:tmpl w:val="8EC81BCA"/>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90A06"/>
    <w:multiLevelType w:val="hybridMultilevel"/>
    <w:tmpl w:val="4D869CAE"/>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46521F"/>
    <w:multiLevelType w:val="hybridMultilevel"/>
    <w:tmpl w:val="93D027F0"/>
    <w:lvl w:ilvl="0" w:tplc="987AEBFA">
      <w:start w:val="1"/>
      <w:numFmt w:val="bullet"/>
      <w:lvlText w:val="-"/>
      <w:lvlJc w:val="left"/>
      <w:pPr>
        <w:ind w:left="765" w:hanging="360"/>
      </w:pPr>
      <w:rPr>
        <w:rFonts w:ascii="Sylfaen" w:hAnsi="Sylfae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16056930"/>
    <w:multiLevelType w:val="hybridMultilevel"/>
    <w:tmpl w:val="519E97E2"/>
    <w:lvl w:ilvl="0" w:tplc="987AEBFA">
      <w:start w:val="1"/>
      <w:numFmt w:val="bullet"/>
      <w:lvlText w:val="-"/>
      <w:lvlJc w:val="left"/>
      <w:pPr>
        <w:ind w:left="765" w:hanging="360"/>
      </w:pPr>
      <w:rPr>
        <w:rFonts w:ascii="Sylfaen" w:hAnsi="Sylfae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165A3C03"/>
    <w:multiLevelType w:val="hybridMultilevel"/>
    <w:tmpl w:val="3C1C7098"/>
    <w:lvl w:ilvl="0" w:tplc="987AEBFA">
      <w:start w:val="1"/>
      <w:numFmt w:val="bullet"/>
      <w:lvlText w:val="-"/>
      <w:lvlJc w:val="left"/>
      <w:pPr>
        <w:ind w:left="720" w:hanging="360"/>
      </w:pPr>
      <w:rPr>
        <w:rFonts w:ascii="Sylfaen" w:hAnsi="Sylfaen" w:hint="default"/>
      </w:rPr>
    </w:lvl>
    <w:lvl w:ilvl="1" w:tplc="0BA66138">
      <w:start w:val="3"/>
      <w:numFmt w:val="bullet"/>
      <w:lvlText w:val="•"/>
      <w:lvlJc w:val="left"/>
      <w:pPr>
        <w:ind w:left="2385" w:hanging="13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583094"/>
    <w:multiLevelType w:val="hybridMultilevel"/>
    <w:tmpl w:val="3F04F5E0"/>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DD7274"/>
    <w:multiLevelType w:val="hybridMultilevel"/>
    <w:tmpl w:val="399EF154"/>
    <w:lvl w:ilvl="0" w:tplc="987AEBFA">
      <w:start w:val="1"/>
      <w:numFmt w:val="bullet"/>
      <w:lvlText w:val="-"/>
      <w:lvlJc w:val="left"/>
      <w:pPr>
        <w:ind w:left="765" w:hanging="360"/>
      </w:pPr>
      <w:rPr>
        <w:rFonts w:ascii="Sylfaen" w:hAnsi="Sylfae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1F6235E6"/>
    <w:multiLevelType w:val="hybridMultilevel"/>
    <w:tmpl w:val="E86288C2"/>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E421D"/>
    <w:multiLevelType w:val="hybridMultilevel"/>
    <w:tmpl w:val="C69CF9D4"/>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F18FF"/>
    <w:multiLevelType w:val="hybridMultilevel"/>
    <w:tmpl w:val="35EAC6FC"/>
    <w:lvl w:ilvl="0" w:tplc="04190001">
      <w:start w:val="1"/>
      <w:numFmt w:val="bullet"/>
      <w:lvlText w:val=""/>
      <w:lvlJc w:val="left"/>
      <w:pPr>
        <w:ind w:left="720" w:hanging="360"/>
      </w:pPr>
      <w:rPr>
        <w:rFonts w:ascii="Symbol" w:hAnsi="Symbol" w:hint="default"/>
      </w:rPr>
    </w:lvl>
    <w:lvl w:ilvl="1" w:tplc="987AEBFA">
      <w:start w:val="1"/>
      <w:numFmt w:val="bullet"/>
      <w:lvlText w:val="-"/>
      <w:lvlJc w:val="left"/>
      <w:pPr>
        <w:ind w:left="1070" w:hanging="360"/>
      </w:pPr>
      <w:rPr>
        <w:rFonts w:ascii="Sylfaen" w:hAnsi="Sylfae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790E6D"/>
    <w:multiLevelType w:val="hybridMultilevel"/>
    <w:tmpl w:val="1ADCCFD8"/>
    <w:lvl w:ilvl="0" w:tplc="987AEB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027C5B"/>
    <w:multiLevelType w:val="hybridMultilevel"/>
    <w:tmpl w:val="B2702324"/>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7B19B4"/>
    <w:multiLevelType w:val="hybridMultilevel"/>
    <w:tmpl w:val="FE20A5A0"/>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1B5B23"/>
    <w:multiLevelType w:val="hybridMultilevel"/>
    <w:tmpl w:val="1D92C7D6"/>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811329"/>
    <w:multiLevelType w:val="hybridMultilevel"/>
    <w:tmpl w:val="4134D540"/>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82FC1"/>
    <w:multiLevelType w:val="hybridMultilevel"/>
    <w:tmpl w:val="36D0445C"/>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3F42C4"/>
    <w:multiLevelType w:val="hybridMultilevel"/>
    <w:tmpl w:val="9DBCB266"/>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A56989"/>
    <w:multiLevelType w:val="hybridMultilevel"/>
    <w:tmpl w:val="9348DDF6"/>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2A172F"/>
    <w:multiLevelType w:val="multilevel"/>
    <w:tmpl w:val="60202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lfaen" w:hAnsi="Sylfaen"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AC21B5"/>
    <w:multiLevelType w:val="hybridMultilevel"/>
    <w:tmpl w:val="5142ADA0"/>
    <w:lvl w:ilvl="0" w:tplc="987AEB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9DB118A"/>
    <w:multiLevelType w:val="multilevel"/>
    <w:tmpl w:val="3DBCB180"/>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D21636"/>
    <w:multiLevelType w:val="hybridMultilevel"/>
    <w:tmpl w:val="40E0592E"/>
    <w:lvl w:ilvl="0" w:tplc="987AEBFA">
      <w:start w:val="1"/>
      <w:numFmt w:val="bullet"/>
      <w:lvlText w:val="-"/>
      <w:lvlJc w:val="left"/>
      <w:pPr>
        <w:ind w:left="1490" w:hanging="360"/>
      </w:pPr>
      <w:rPr>
        <w:rFonts w:ascii="Sylfaen" w:hAnsi="Sylfaen"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7" w15:restartNumberingAfterBreak="0">
    <w:nsid w:val="4BF94547"/>
    <w:multiLevelType w:val="hybridMultilevel"/>
    <w:tmpl w:val="C1C89AF0"/>
    <w:lvl w:ilvl="0" w:tplc="987AEBFA">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E6C4B68"/>
    <w:multiLevelType w:val="multilevel"/>
    <w:tmpl w:val="2B584716"/>
    <w:lvl w:ilvl="0">
      <w:start w:val="7"/>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6E2765"/>
    <w:multiLevelType w:val="multilevel"/>
    <w:tmpl w:val="2CA8AA64"/>
    <w:lvl w:ilvl="0">
      <w:start w:val="9"/>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1F2BCC"/>
    <w:multiLevelType w:val="hybridMultilevel"/>
    <w:tmpl w:val="59243FF0"/>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EC3BD3"/>
    <w:multiLevelType w:val="hybridMultilevel"/>
    <w:tmpl w:val="B4CC6CF0"/>
    <w:lvl w:ilvl="0" w:tplc="987AEBFA">
      <w:start w:val="1"/>
      <w:numFmt w:val="bullet"/>
      <w:lvlText w:val="-"/>
      <w:lvlJc w:val="left"/>
      <w:pPr>
        <w:ind w:left="765" w:hanging="360"/>
      </w:pPr>
      <w:rPr>
        <w:rFonts w:ascii="Sylfaen" w:hAnsi="Sylfae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15:restartNumberingAfterBreak="0">
    <w:nsid w:val="67AE5CAE"/>
    <w:multiLevelType w:val="hybridMultilevel"/>
    <w:tmpl w:val="38D0FEEC"/>
    <w:lvl w:ilvl="0" w:tplc="987AEB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BC4111"/>
    <w:multiLevelType w:val="multilevel"/>
    <w:tmpl w:val="E4702EDC"/>
    <w:lvl w:ilvl="0">
      <w:start w:val="7"/>
      <w:numFmt w:val="decimal"/>
      <w:lvlText w:val="%1."/>
      <w:lvlJc w:val="left"/>
      <w:pPr>
        <w:ind w:left="106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4" w15:restartNumberingAfterBreak="0">
    <w:nsid w:val="707C2227"/>
    <w:multiLevelType w:val="multilevel"/>
    <w:tmpl w:val="E97617DC"/>
    <w:lvl w:ilvl="0">
      <w:start w:val="1"/>
      <w:numFmt w:val="decimal"/>
      <w:lvlText w:val="%1."/>
      <w:lvlJc w:val="left"/>
      <w:pPr>
        <w:ind w:left="1080" w:hanging="72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0D160F"/>
    <w:multiLevelType w:val="hybridMultilevel"/>
    <w:tmpl w:val="3A789592"/>
    <w:lvl w:ilvl="0" w:tplc="987AEBFA">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014091"/>
    <w:multiLevelType w:val="hybridMultilevel"/>
    <w:tmpl w:val="5DBC84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15:restartNumberingAfterBreak="0">
    <w:nsid w:val="796A1C88"/>
    <w:multiLevelType w:val="hybridMultilevel"/>
    <w:tmpl w:val="1B06FADC"/>
    <w:lvl w:ilvl="0" w:tplc="987AEBFA">
      <w:start w:val="1"/>
      <w:numFmt w:val="bullet"/>
      <w:lvlText w:val="-"/>
      <w:lvlJc w:val="left"/>
      <w:pPr>
        <w:ind w:left="760" w:hanging="360"/>
      </w:pPr>
      <w:rPr>
        <w:rFonts w:ascii="Sylfaen" w:hAnsi="Sylfae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8" w15:restartNumberingAfterBreak="0">
    <w:nsid w:val="7A3772F9"/>
    <w:multiLevelType w:val="hybridMultilevel"/>
    <w:tmpl w:val="943073AC"/>
    <w:lvl w:ilvl="0" w:tplc="987AEBFA">
      <w:start w:val="1"/>
      <w:numFmt w:val="bullet"/>
      <w:lvlText w:val="-"/>
      <w:lvlJc w:val="left"/>
      <w:pPr>
        <w:ind w:left="765" w:hanging="360"/>
      </w:pPr>
      <w:rPr>
        <w:rFonts w:ascii="Sylfaen" w:hAnsi="Sylfae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38"/>
  </w:num>
  <w:num w:numId="2">
    <w:abstractNumId w:val="4"/>
  </w:num>
  <w:num w:numId="3">
    <w:abstractNumId w:val="8"/>
  </w:num>
  <w:num w:numId="4">
    <w:abstractNumId w:val="7"/>
  </w:num>
  <w:num w:numId="5">
    <w:abstractNumId w:val="21"/>
  </w:num>
  <w:num w:numId="6">
    <w:abstractNumId w:val="10"/>
  </w:num>
  <w:num w:numId="7">
    <w:abstractNumId w:val="20"/>
  </w:num>
  <w:num w:numId="8">
    <w:abstractNumId w:val="11"/>
  </w:num>
  <w:num w:numId="9">
    <w:abstractNumId w:val="31"/>
  </w:num>
  <w:num w:numId="10">
    <w:abstractNumId w:val="12"/>
  </w:num>
  <w:num w:numId="11">
    <w:abstractNumId w:val="35"/>
  </w:num>
  <w:num w:numId="12">
    <w:abstractNumId w:val="6"/>
  </w:num>
  <w:num w:numId="13">
    <w:abstractNumId w:val="22"/>
  </w:num>
  <w:num w:numId="14">
    <w:abstractNumId w:val="34"/>
  </w:num>
  <w:num w:numId="15">
    <w:abstractNumId w:val="27"/>
  </w:num>
  <w:num w:numId="16">
    <w:abstractNumId w:val="30"/>
  </w:num>
  <w:num w:numId="17">
    <w:abstractNumId w:val="18"/>
  </w:num>
  <w:num w:numId="18">
    <w:abstractNumId w:val="13"/>
  </w:num>
  <w:num w:numId="19">
    <w:abstractNumId w:val="17"/>
  </w:num>
  <w:num w:numId="20">
    <w:abstractNumId w:val="9"/>
  </w:num>
  <w:num w:numId="21">
    <w:abstractNumId w:val="16"/>
  </w:num>
  <w:num w:numId="22">
    <w:abstractNumId w:val="3"/>
  </w:num>
  <w:num w:numId="23">
    <w:abstractNumId w:val="5"/>
  </w:num>
  <w:num w:numId="24">
    <w:abstractNumId w:val="19"/>
  </w:num>
  <w:num w:numId="25">
    <w:abstractNumId w:val="14"/>
  </w:num>
  <w:num w:numId="26">
    <w:abstractNumId w:val="23"/>
  </w:num>
  <w:num w:numId="27">
    <w:abstractNumId w:val="29"/>
  </w:num>
  <w:num w:numId="28">
    <w:abstractNumId w:val="2"/>
  </w:num>
  <w:num w:numId="29">
    <w:abstractNumId w:val="37"/>
  </w:num>
  <w:num w:numId="30">
    <w:abstractNumId w:val="36"/>
  </w:num>
  <w:num w:numId="31">
    <w:abstractNumId w:val="33"/>
  </w:num>
  <w:num w:numId="32">
    <w:abstractNumId w:val="32"/>
  </w:num>
  <w:num w:numId="33">
    <w:abstractNumId w:val="0"/>
  </w:num>
  <w:num w:numId="34">
    <w:abstractNumId w:val="25"/>
  </w:num>
  <w:num w:numId="35">
    <w:abstractNumId w:val="1"/>
  </w:num>
  <w:num w:numId="36">
    <w:abstractNumId w:val="24"/>
  </w:num>
  <w:num w:numId="37">
    <w:abstractNumId w:val="15"/>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1B"/>
    <w:rsid w:val="00214D1B"/>
    <w:rsid w:val="00944FB4"/>
    <w:rsid w:val="00D0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2A29"/>
  <w15:chartTrackingRefBased/>
  <w15:docId w15:val="{2F5FBD20-BF04-49B7-AA03-5C9EA520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44FB4"/>
    <w:pPr>
      <w:keepNext/>
      <w:autoSpaceDE w:val="0"/>
      <w:autoSpaceDN w:val="0"/>
      <w:adjustRightInd w:val="0"/>
      <w:spacing w:after="0" w:line="240" w:lineRule="auto"/>
      <w:jc w:val="right"/>
      <w:outlineLvl w:val="0"/>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4FB4"/>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944FB4"/>
  </w:style>
  <w:style w:type="paragraph" w:styleId="a3">
    <w:name w:val="Body Text"/>
    <w:basedOn w:val="a"/>
    <w:link w:val="a4"/>
    <w:rsid w:val="00944FB4"/>
    <w:p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944FB4"/>
    <w:rPr>
      <w:rFonts w:ascii="Times New Roman" w:eastAsia="Times New Roman" w:hAnsi="Times New Roman" w:cs="Times New Roman"/>
      <w:sz w:val="24"/>
      <w:szCs w:val="24"/>
      <w:lang w:val="x-none" w:eastAsia="x-none"/>
    </w:rPr>
  </w:style>
  <w:style w:type="table" w:styleId="a5">
    <w:name w:val="Table Grid"/>
    <w:basedOn w:val="a1"/>
    <w:rsid w:val="00944F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çàãîëîâîê 1"/>
    <w:basedOn w:val="a"/>
    <w:next w:val="a"/>
    <w:rsid w:val="00944FB4"/>
    <w:pPr>
      <w:keepNext/>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
    <w:name w:val="çàãîëîâîê 2"/>
    <w:basedOn w:val="a"/>
    <w:next w:val="a"/>
    <w:rsid w:val="00944FB4"/>
    <w:pPr>
      <w:keepNext/>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rsid w:val="00944FB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944FB4"/>
    <w:rPr>
      <w:rFonts w:ascii="Times New Roman" w:eastAsia="Times New Roman" w:hAnsi="Times New Roman" w:cs="Times New Roman"/>
      <w:sz w:val="24"/>
      <w:szCs w:val="24"/>
      <w:lang w:val="x-none" w:eastAsia="x-none"/>
    </w:rPr>
  </w:style>
  <w:style w:type="paragraph" w:styleId="a8">
    <w:name w:val="footer"/>
    <w:basedOn w:val="a"/>
    <w:link w:val="a9"/>
    <w:uiPriority w:val="99"/>
    <w:rsid w:val="00944FB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Нижний колонтитул Знак"/>
    <w:basedOn w:val="a0"/>
    <w:link w:val="a8"/>
    <w:uiPriority w:val="99"/>
    <w:rsid w:val="00944FB4"/>
    <w:rPr>
      <w:rFonts w:ascii="Times New Roman" w:eastAsia="Times New Roman" w:hAnsi="Times New Roman" w:cs="Times New Roman"/>
      <w:sz w:val="24"/>
      <w:szCs w:val="24"/>
      <w:lang w:val="x-none" w:eastAsia="x-none"/>
    </w:rPr>
  </w:style>
  <w:style w:type="paragraph" w:styleId="aa">
    <w:name w:val="No Spacing"/>
    <w:uiPriority w:val="1"/>
    <w:qFormat/>
    <w:rsid w:val="00944FB4"/>
    <w:pPr>
      <w:spacing w:after="0" w:line="240" w:lineRule="auto"/>
    </w:pPr>
    <w:rPr>
      <w:rFonts w:ascii="Calibri" w:eastAsia="Calibri" w:hAnsi="Calibri" w:cs="Times New Roman"/>
    </w:rPr>
  </w:style>
  <w:style w:type="paragraph" w:styleId="ab">
    <w:name w:val="Body Text Indent"/>
    <w:basedOn w:val="a"/>
    <w:link w:val="ac"/>
    <w:rsid w:val="00944FB4"/>
    <w:pPr>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rsid w:val="00944FB4"/>
    <w:rPr>
      <w:rFonts w:ascii="Times New Roman" w:eastAsia="Times New Roman" w:hAnsi="Times New Roman" w:cs="Times New Roman"/>
      <w:sz w:val="20"/>
      <w:szCs w:val="20"/>
      <w:lang w:eastAsia="ru-RU"/>
    </w:rPr>
  </w:style>
  <w:style w:type="character" w:styleId="ad">
    <w:name w:val="annotation reference"/>
    <w:rsid w:val="00944FB4"/>
    <w:rPr>
      <w:sz w:val="16"/>
      <w:szCs w:val="16"/>
    </w:rPr>
  </w:style>
  <w:style w:type="paragraph" w:styleId="ae">
    <w:name w:val="annotation text"/>
    <w:basedOn w:val="a"/>
    <w:link w:val="af"/>
    <w:rsid w:val="00944FB4"/>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rsid w:val="00944FB4"/>
    <w:rPr>
      <w:rFonts w:ascii="Times New Roman" w:eastAsia="Times New Roman" w:hAnsi="Times New Roman" w:cs="Times New Roman"/>
      <w:sz w:val="20"/>
      <w:szCs w:val="20"/>
      <w:lang w:eastAsia="ru-RU"/>
    </w:rPr>
  </w:style>
  <w:style w:type="paragraph" w:styleId="af0">
    <w:name w:val="annotation subject"/>
    <w:basedOn w:val="ae"/>
    <w:next w:val="ae"/>
    <w:link w:val="af1"/>
    <w:rsid w:val="00944FB4"/>
    <w:rPr>
      <w:b/>
      <w:bCs/>
      <w:lang w:val="x-none" w:eastAsia="x-none"/>
    </w:rPr>
  </w:style>
  <w:style w:type="character" w:customStyle="1" w:styleId="af1">
    <w:name w:val="Тема примечания Знак"/>
    <w:basedOn w:val="af"/>
    <w:link w:val="af0"/>
    <w:rsid w:val="00944FB4"/>
    <w:rPr>
      <w:rFonts w:ascii="Times New Roman" w:eastAsia="Times New Roman" w:hAnsi="Times New Roman" w:cs="Times New Roman"/>
      <w:b/>
      <w:bCs/>
      <w:sz w:val="20"/>
      <w:szCs w:val="20"/>
      <w:lang w:val="x-none" w:eastAsia="x-none"/>
    </w:rPr>
  </w:style>
  <w:style w:type="paragraph" w:styleId="af2">
    <w:name w:val="Balloon Text"/>
    <w:basedOn w:val="a"/>
    <w:link w:val="af3"/>
    <w:rsid w:val="00944FB4"/>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944FB4"/>
    <w:rPr>
      <w:rFonts w:ascii="Tahoma" w:eastAsia="Times New Roman" w:hAnsi="Tahoma" w:cs="Times New Roman"/>
      <w:sz w:val="16"/>
      <w:szCs w:val="16"/>
      <w:lang w:val="x-none" w:eastAsia="x-none"/>
    </w:rPr>
  </w:style>
  <w:style w:type="character" w:customStyle="1" w:styleId="af4">
    <w:name w:val="Основной текст_"/>
    <w:link w:val="13"/>
    <w:rsid w:val="00944FB4"/>
    <w:rPr>
      <w:sz w:val="26"/>
      <w:szCs w:val="26"/>
      <w:shd w:val="clear" w:color="auto" w:fill="FFFFFF"/>
    </w:rPr>
  </w:style>
  <w:style w:type="paragraph" w:customStyle="1" w:styleId="13">
    <w:name w:val="Основной текст1"/>
    <w:basedOn w:val="a"/>
    <w:link w:val="af4"/>
    <w:rsid w:val="00944FB4"/>
    <w:pPr>
      <w:shd w:val="clear" w:color="auto" w:fill="FFFFFF"/>
      <w:spacing w:after="120" w:line="322" w:lineRule="exact"/>
      <w:jc w:val="both"/>
    </w:pPr>
    <w:rPr>
      <w:sz w:val="26"/>
      <w:szCs w:val="26"/>
    </w:rPr>
  </w:style>
  <w:style w:type="paragraph" w:customStyle="1" w:styleId="ConsPlusTitle">
    <w:name w:val="ConsPlusTitle"/>
    <w:uiPriority w:val="99"/>
    <w:rsid w:val="00944FB4"/>
    <w:pPr>
      <w:widowControl w:val="0"/>
      <w:autoSpaceDE w:val="0"/>
      <w:autoSpaceDN w:val="0"/>
      <w:adjustRightInd w:val="0"/>
      <w:spacing w:after="0" w:line="240" w:lineRule="auto"/>
    </w:pPr>
    <w:rPr>
      <w:rFonts w:ascii="Calibri" w:eastAsia="Times New Roman" w:hAnsi="Calibri" w:cs="Calibri"/>
      <w:b/>
      <w:bCs/>
      <w:sz w:val="20"/>
      <w:szCs w:val="20"/>
      <w:lang w:eastAsia="ru-RU"/>
    </w:rPr>
  </w:style>
  <w:style w:type="character" w:customStyle="1" w:styleId="af5">
    <w:name w:val="Гипертекстовая ссылка"/>
    <w:uiPriority w:val="99"/>
    <w:rsid w:val="00944FB4"/>
    <w:rPr>
      <w:rFonts w:cs="Times New Roman"/>
      <w:color w:val="106BBE"/>
    </w:rPr>
  </w:style>
  <w:style w:type="character" w:customStyle="1" w:styleId="af6">
    <w:name w:val="Цветовое выделение"/>
    <w:uiPriority w:val="99"/>
    <w:rsid w:val="00944FB4"/>
    <w:rPr>
      <w:b/>
      <w:bCs/>
      <w:color w:val="26282F"/>
    </w:rPr>
  </w:style>
  <w:style w:type="paragraph" w:customStyle="1" w:styleId="ParagraphStyle">
    <w:name w:val="Paragraph Style"/>
    <w:rsid w:val="00944FB4"/>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12079</Words>
  <Characters>68853</Characters>
  <Application>Microsoft Office Word</Application>
  <DocSecurity>0</DocSecurity>
  <Lines>573</Lines>
  <Paragraphs>161</Paragraphs>
  <ScaleCrop>false</ScaleCrop>
  <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2022-11-24T08:57:00Z</dcterms:created>
  <dcterms:modified xsi:type="dcterms:W3CDTF">2022-11-24T09:03:00Z</dcterms:modified>
</cp:coreProperties>
</file>